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069"/>
        <w:gridCol w:w="960"/>
        <w:gridCol w:w="4106"/>
      </w:tblGrid>
      <w:tr w:rsidR="00B666E7">
        <w:tc>
          <w:tcPr>
            <w:tcW w:w="4069" w:type="dxa"/>
            <w:vAlign w:val="center"/>
          </w:tcPr>
          <w:p w:rsidR="00B666E7" w:rsidRDefault="00F7074B">
            <w:pPr>
              <w:autoSpaceDE w:val="0"/>
              <w:snapToGrid w:val="0"/>
              <w:jc w:val="right"/>
            </w:pPr>
            <w:r w:rsidRPr="00F7074B">
              <w:rPr>
                <w:noProof/>
                <w:sz w:val="40"/>
                <w:szCs w:val="4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76.3pt;height:18.45pt;visibility:visible" filled="t">
                  <v:imagedata r:id="rId8" o:title=""/>
                </v:shape>
              </w:pict>
            </w:r>
          </w:p>
        </w:tc>
        <w:tc>
          <w:tcPr>
            <w:tcW w:w="960" w:type="dxa"/>
          </w:tcPr>
          <w:p w:rsidR="00B666E7" w:rsidRDefault="00F7074B">
            <w:pPr>
              <w:autoSpaceDE w:val="0"/>
              <w:snapToGrid w:val="0"/>
            </w:pPr>
            <w:r>
              <w:rPr>
                <w:noProof/>
                <w:lang w:eastAsia="ru-RU"/>
              </w:rPr>
              <w:pict>
                <v:shape id="Рисунок 2" o:spid="_x0000_i1026" type="#_x0000_t75" style="width:33.85pt;height:34.45pt;visibility:visible" filled="t">
                  <v:imagedata r:id="rId9" o:title=""/>
                </v:shape>
              </w:pict>
            </w:r>
          </w:p>
        </w:tc>
        <w:tc>
          <w:tcPr>
            <w:tcW w:w="4106" w:type="dxa"/>
            <w:vAlign w:val="center"/>
          </w:tcPr>
          <w:p w:rsidR="00B666E7" w:rsidRDefault="00F7074B">
            <w:pPr>
              <w:autoSpaceDE w:val="0"/>
              <w:snapToGrid w:val="0"/>
            </w:pPr>
            <w:r w:rsidRPr="00F7074B">
              <w:rPr>
                <w:noProof/>
                <w:sz w:val="40"/>
                <w:szCs w:val="40"/>
                <w:lang w:eastAsia="ru-RU"/>
              </w:rPr>
              <w:pict>
                <v:shape id="Рисунок 3" o:spid="_x0000_i1027" type="#_x0000_t75" style="width:91.1pt;height:18.45pt;visibility:visible" filled="t">
                  <v:imagedata r:id="rId10" o:title=""/>
                </v:shape>
              </w:pict>
            </w:r>
          </w:p>
        </w:tc>
      </w:tr>
    </w:tbl>
    <w:p w:rsidR="00B666E7" w:rsidRDefault="00B666E7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B666E7" w:rsidRDefault="00B666E7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B666E7" w:rsidRDefault="00B666E7">
      <w:pPr>
        <w:autoSpaceDE w:val="0"/>
        <w:jc w:val="center"/>
        <w:rPr>
          <w:b/>
        </w:rPr>
      </w:pPr>
    </w:p>
    <w:p w:rsidR="00B666E7" w:rsidRPr="001F77EF" w:rsidRDefault="00B666E7">
      <w:pPr>
        <w:pStyle w:val="2"/>
        <w:tabs>
          <w:tab w:val="left" w:pos="0"/>
        </w:tabs>
        <w:rPr>
          <w:rFonts w:ascii="Times New Roman" w:hAnsi="Times New Roman"/>
          <w:i w:val="0"/>
          <w:sz w:val="32"/>
          <w:szCs w:val="32"/>
        </w:rPr>
      </w:pPr>
      <w:r w:rsidRPr="001F77EF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B666E7" w:rsidRDefault="00B666E7">
      <w:pPr>
        <w:jc w:val="both"/>
        <w:rPr>
          <w:sz w:val="28"/>
          <w:szCs w:val="28"/>
        </w:rPr>
      </w:pPr>
    </w:p>
    <w:p w:rsidR="00B666E7" w:rsidRPr="00EE72D7" w:rsidRDefault="00326834" w:rsidP="00977379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C1CA8">
        <w:rPr>
          <w:sz w:val="28"/>
          <w:szCs w:val="28"/>
        </w:rPr>
        <w:t>9</w:t>
      </w:r>
      <w:r w:rsidR="003270EA">
        <w:rPr>
          <w:sz w:val="28"/>
          <w:szCs w:val="28"/>
        </w:rPr>
        <w:t>.</w:t>
      </w:r>
      <w:r w:rsidR="00BC1CA8">
        <w:rPr>
          <w:sz w:val="28"/>
          <w:szCs w:val="28"/>
        </w:rPr>
        <w:t>11</w:t>
      </w:r>
      <w:r w:rsidR="003270EA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  <w:t xml:space="preserve">     №</w:t>
      </w:r>
      <w:r w:rsidR="0088111B" w:rsidRPr="00EE72D7">
        <w:rPr>
          <w:sz w:val="28"/>
          <w:szCs w:val="28"/>
        </w:rPr>
        <w:t xml:space="preserve"> </w:t>
      </w:r>
      <w:r w:rsidR="00BC1CA8">
        <w:rPr>
          <w:sz w:val="28"/>
          <w:szCs w:val="28"/>
        </w:rPr>
        <w:t>942</w:t>
      </w:r>
    </w:p>
    <w:p w:rsidR="00B666E7" w:rsidRPr="00AF28A0" w:rsidRDefault="00B666E7" w:rsidP="00977379">
      <w:pPr>
        <w:jc w:val="both"/>
        <w:rPr>
          <w:sz w:val="26"/>
          <w:szCs w:val="26"/>
        </w:rPr>
      </w:pPr>
    </w:p>
    <w:p w:rsidR="00B666E7" w:rsidRPr="00EE72D7" w:rsidRDefault="00B666E7" w:rsidP="00EE72D7">
      <w:pPr>
        <w:jc w:val="center"/>
        <w:rPr>
          <w:sz w:val="28"/>
          <w:szCs w:val="28"/>
        </w:rPr>
      </w:pPr>
      <w:proofErr w:type="gramStart"/>
      <w:r w:rsidRPr="00EE72D7">
        <w:rPr>
          <w:sz w:val="28"/>
          <w:szCs w:val="28"/>
        </w:rPr>
        <w:t xml:space="preserve">О внесении изменений в муниципальную программу </w:t>
      </w:r>
      <w:r w:rsidR="00A940F5" w:rsidRPr="00EE72D7">
        <w:rPr>
          <w:sz w:val="28"/>
          <w:szCs w:val="28"/>
        </w:rPr>
        <w:t>Азовского немецкого национального муниципального района Омской области «Развитие экономического потенциала, муниципальное управление, управ</w:t>
      </w:r>
      <w:r w:rsidR="00FC7987" w:rsidRPr="00EE72D7">
        <w:rPr>
          <w:sz w:val="28"/>
          <w:szCs w:val="28"/>
        </w:rPr>
        <w:t xml:space="preserve">ление муниципальными финансами </w:t>
      </w:r>
      <w:r w:rsidR="00A940F5" w:rsidRPr="00EE72D7">
        <w:rPr>
          <w:sz w:val="28"/>
          <w:szCs w:val="28"/>
        </w:rPr>
        <w:t>и муниципальным имуществом в Азовском немецкого национального муниципального района Омской области»</w:t>
      </w:r>
      <w:r w:rsidR="00637637" w:rsidRPr="00EE72D7">
        <w:rPr>
          <w:sz w:val="28"/>
          <w:szCs w:val="28"/>
        </w:rPr>
        <w:t>, утвержденную постановлением Администрации Азовского немецкого национального муниципального района Омской области</w:t>
      </w:r>
      <w:r w:rsidR="0087790C">
        <w:rPr>
          <w:sz w:val="28"/>
          <w:szCs w:val="28"/>
        </w:rPr>
        <w:t xml:space="preserve"> </w:t>
      </w:r>
      <w:r w:rsidR="00F75F82">
        <w:rPr>
          <w:sz w:val="28"/>
          <w:szCs w:val="28"/>
        </w:rPr>
        <w:br/>
      </w:r>
      <w:r w:rsidR="00F80AF5" w:rsidRPr="00EE72D7">
        <w:rPr>
          <w:sz w:val="28"/>
          <w:szCs w:val="28"/>
        </w:rPr>
        <w:t>от 13</w:t>
      </w:r>
      <w:r w:rsidR="00637637" w:rsidRPr="00EE72D7">
        <w:rPr>
          <w:sz w:val="28"/>
          <w:szCs w:val="28"/>
        </w:rPr>
        <w:t>.11.201</w:t>
      </w:r>
      <w:r w:rsidR="00F80AF5" w:rsidRPr="00EE72D7">
        <w:rPr>
          <w:sz w:val="28"/>
          <w:szCs w:val="28"/>
        </w:rPr>
        <w:t>9</w:t>
      </w:r>
      <w:r w:rsidR="00637637" w:rsidRPr="00EE72D7">
        <w:rPr>
          <w:sz w:val="28"/>
          <w:szCs w:val="28"/>
        </w:rPr>
        <w:t xml:space="preserve"> №</w:t>
      </w:r>
      <w:r w:rsidR="0028693C">
        <w:rPr>
          <w:sz w:val="28"/>
          <w:szCs w:val="28"/>
        </w:rPr>
        <w:t xml:space="preserve"> </w:t>
      </w:r>
      <w:r w:rsidR="00F80AF5" w:rsidRPr="00EE72D7">
        <w:rPr>
          <w:sz w:val="28"/>
          <w:szCs w:val="28"/>
        </w:rPr>
        <w:t>701</w:t>
      </w:r>
      <w:proofErr w:type="gramEnd"/>
    </w:p>
    <w:p w:rsidR="00B666E7" w:rsidRPr="00EE72D7" w:rsidRDefault="00B666E7" w:rsidP="005F6648">
      <w:pPr>
        <w:jc w:val="center"/>
        <w:rPr>
          <w:sz w:val="28"/>
          <w:szCs w:val="28"/>
        </w:rPr>
      </w:pPr>
    </w:p>
    <w:p w:rsidR="00B666E7" w:rsidRPr="00EE72D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ab/>
      </w:r>
      <w:r w:rsidR="00F80AF5" w:rsidRPr="00EE72D7"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FC7987" w:rsidRPr="00EE72D7">
        <w:rPr>
          <w:sz w:val="28"/>
          <w:szCs w:val="28"/>
        </w:rPr>
        <w:t xml:space="preserve">их формирования и реализации», </w:t>
      </w:r>
      <w:r w:rsidR="00F80AF5" w:rsidRPr="00EE72D7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B666E7" w:rsidRPr="00EE72D7" w:rsidRDefault="00B666E7" w:rsidP="005F6648">
      <w:pPr>
        <w:jc w:val="both"/>
        <w:rPr>
          <w:sz w:val="28"/>
          <w:szCs w:val="28"/>
        </w:rPr>
      </w:pPr>
    </w:p>
    <w:p w:rsidR="00B666E7" w:rsidRPr="00EE72D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ПОСТАНОВЛЯЮ:</w:t>
      </w:r>
    </w:p>
    <w:p w:rsidR="00B666E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ab/>
      </w:r>
    </w:p>
    <w:p w:rsidR="00207DF5" w:rsidRDefault="00207DF5" w:rsidP="00207DF5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в муниципальную программу Азовского немецкого национального муниципального района Омской области «</w:t>
      </w:r>
      <w:r w:rsidRPr="00EE72D7">
        <w:rPr>
          <w:sz w:val="28"/>
          <w:szCs w:val="28"/>
        </w:rPr>
        <w:t>Развитие экономического потенциала, муниципальное управление, управление муниципальными финансами и муниципальным имуществом в Азовском немецкого национального муниципального района Омской области</w:t>
      </w:r>
      <w:r>
        <w:rPr>
          <w:sz w:val="28"/>
          <w:szCs w:val="28"/>
        </w:rPr>
        <w:t xml:space="preserve">», утвержденную постановлением Администрации Азовского немецкого национального муниципального района Омской области от 13.11.2019 № 701, (далее – муниципальная программа) следующие изменения: </w:t>
      </w:r>
      <w:proofErr w:type="gramEnd"/>
    </w:p>
    <w:p w:rsidR="00CD098C" w:rsidRPr="00591170" w:rsidRDefault="00CD098C" w:rsidP="00CD098C">
      <w:pPr>
        <w:autoSpaceDE w:val="0"/>
        <w:ind w:firstLine="709"/>
        <w:jc w:val="both"/>
        <w:rPr>
          <w:sz w:val="28"/>
          <w:szCs w:val="28"/>
        </w:rPr>
      </w:pPr>
      <w:r w:rsidRPr="00591170">
        <w:rPr>
          <w:sz w:val="28"/>
          <w:szCs w:val="28"/>
        </w:rPr>
        <w:t xml:space="preserve">1.1. </w:t>
      </w:r>
      <w:r>
        <w:rPr>
          <w:sz w:val="28"/>
          <w:szCs w:val="28"/>
        </w:rPr>
        <w:t>В</w:t>
      </w:r>
      <w:r w:rsidRPr="00591170">
        <w:rPr>
          <w:sz w:val="28"/>
          <w:szCs w:val="28"/>
        </w:rPr>
        <w:t xml:space="preserve"> Паспорте муниципальной программы (далее – Паспорт):</w:t>
      </w:r>
    </w:p>
    <w:p w:rsidR="00CD098C" w:rsidRPr="00591170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 xml:space="preserve">1.1.1. </w:t>
      </w:r>
      <w:r>
        <w:rPr>
          <w:sz w:val="28"/>
          <w:szCs w:val="28"/>
        </w:rPr>
        <w:t>С</w:t>
      </w:r>
      <w:r w:rsidRPr="00591170">
        <w:rPr>
          <w:sz w:val="28"/>
          <w:szCs w:val="28"/>
        </w:rPr>
        <w:t>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CD098C" w:rsidRPr="00591170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BC1CA8" w:rsidRPr="00BC1CA8">
        <w:rPr>
          <w:sz w:val="28"/>
          <w:szCs w:val="28"/>
        </w:rPr>
        <w:t>592 748 134,20</w:t>
      </w:r>
      <w:r w:rsidRPr="00591170">
        <w:rPr>
          <w:sz w:val="28"/>
          <w:szCs w:val="28"/>
        </w:rPr>
        <w:t xml:space="preserve"> рублей, в том числе:</w:t>
      </w:r>
    </w:p>
    <w:p w:rsidR="00CD098C" w:rsidRPr="00591170" w:rsidRDefault="00CD098C" w:rsidP="00CD09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2020 год – </w:t>
      </w:r>
      <w:r w:rsidRPr="00FA2F6F">
        <w:rPr>
          <w:sz w:val="28"/>
          <w:szCs w:val="28"/>
        </w:rPr>
        <w:t>88 075 517,26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CD098C" w:rsidRPr="00591170" w:rsidRDefault="00CD098C" w:rsidP="00CD098C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2021 год – </w:t>
      </w:r>
      <w:r w:rsidRPr="002A4ED8">
        <w:rPr>
          <w:sz w:val="28"/>
          <w:szCs w:val="28"/>
        </w:rPr>
        <w:t>89 213 958,71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CD098C" w:rsidRPr="00591170" w:rsidRDefault="00CD098C" w:rsidP="00CD098C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2022 год – </w:t>
      </w:r>
      <w:r w:rsidRPr="00CD098C">
        <w:rPr>
          <w:sz w:val="28"/>
          <w:szCs w:val="28"/>
        </w:rPr>
        <w:t>100 959 776,66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CD098C" w:rsidRPr="00591170" w:rsidRDefault="00CD098C" w:rsidP="00CD098C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lastRenderedPageBreak/>
        <w:tab/>
        <w:t xml:space="preserve">2023 год – </w:t>
      </w:r>
      <w:r w:rsidR="00BC1CA8" w:rsidRPr="00BC1CA8">
        <w:rPr>
          <w:sz w:val="28"/>
          <w:szCs w:val="28"/>
        </w:rPr>
        <w:t>122 506 396,25</w:t>
      </w:r>
      <w:r w:rsidRPr="00DA150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CD098C" w:rsidRPr="00591170" w:rsidRDefault="00CD098C" w:rsidP="00CD098C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2024 год – </w:t>
      </w:r>
      <w:r w:rsidR="00BC1CA8" w:rsidRPr="00BC1CA8">
        <w:rPr>
          <w:sz w:val="28"/>
          <w:szCs w:val="28"/>
        </w:rPr>
        <w:t>90 777 427,39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CD098C" w:rsidRDefault="00CD098C" w:rsidP="00CD098C">
      <w:pPr>
        <w:suppressAutoHyphens w:val="0"/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2025 год – </w:t>
      </w:r>
      <w:r w:rsidR="00BC1CA8" w:rsidRPr="00BC1CA8">
        <w:rPr>
          <w:sz w:val="28"/>
          <w:szCs w:val="28"/>
        </w:rPr>
        <w:t>101 215 057,93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</w:t>
      </w:r>
      <w:r>
        <w:rPr>
          <w:sz w:val="28"/>
          <w:szCs w:val="28"/>
        </w:rPr>
        <w:t>нный бюджет целевого характера)</w:t>
      </w:r>
      <w:proofErr w:type="gramStart"/>
      <w:r>
        <w:rPr>
          <w:sz w:val="28"/>
          <w:szCs w:val="28"/>
        </w:rPr>
        <w:t>.</w:t>
      </w:r>
      <w:r w:rsidR="00BC1CA8">
        <w:rPr>
          <w:sz w:val="28"/>
          <w:szCs w:val="28"/>
        </w:rPr>
        <w:t>»</w:t>
      </w:r>
      <w:proofErr w:type="gramEnd"/>
    </w:p>
    <w:p w:rsidR="00CD098C" w:rsidRPr="00591170" w:rsidRDefault="00CD098C" w:rsidP="00CD098C">
      <w:pPr>
        <w:snapToGrid w:val="0"/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 xml:space="preserve">1.1.2 Абзац 1 раздела 6 </w:t>
      </w:r>
      <w:r>
        <w:rPr>
          <w:sz w:val="28"/>
          <w:szCs w:val="28"/>
        </w:rPr>
        <w:t xml:space="preserve">Паспорта </w:t>
      </w:r>
      <w:r w:rsidRPr="00591170">
        <w:rPr>
          <w:sz w:val="28"/>
          <w:szCs w:val="28"/>
        </w:rPr>
        <w:t xml:space="preserve">изложить в </w:t>
      </w:r>
      <w:r w:rsidR="00667D0A">
        <w:rPr>
          <w:sz w:val="28"/>
          <w:szCs w:val="28"/>
        </w:rPr>
        <w:t xml:space="preserve">следующей </w:t>
      </w:r>
      <w:r w:rsidRPr="00591170">
        <w:rPr>
          <w:sz w:val="28"/>
          <w:szCs w:val="28"/>
        </w:rPr>
        <w:t>редакции:</w:t>
      </w:r>
    </w:p>
    <w:p w:rsidR="00BC1CA8" w:rsidRPr="00591170" w:rsidRDefault="00CD098C" w:rsidP="00BC1CA8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«</w:t>
      </w:r>
      <w:r w:rsidR="00BC1CA8" w:rsidRPr="00591170">
        <w:rPr>
          <w:sz w:val="28"/>
          <w:szCs w:val="28"/>
        </w:rPr>
        <w:t xml:space="preserve">Общий объем финансирования муниципальной программы составляет </w:t>
      </w:r>
      <w:r w:rsidR="00BC1CA8" w:rsidRPr="00BC1CA8">
        <w:rPr>
          <w:sz w:val="28"/>
          <w:szCs w:val="28"/>
        </w:rPr>
        <w:t>592 748 134,20</w:t>
      </w:r>
      <w:r w:rsidR="00BC1CA8" w:rsidRPr="00591170">
        <w:rPr>
          <w:sz w:val="28"/>
          <w:szCs w:val="28"/>
        </w:rPr>
        <w:t xml:space="preserve"> рублей, в том числе:</w:t>
      </w:r>
    </w:p>
    <w:p w:rsidR="00BC1CA8" w:rsidRPr="00591170" w:rsidRDefault="00BC1CA8" w:rsidP="00BC1C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2020 год – </w:t>
      </w:r>
      <w:r w:rsidRPr="00FA2F6F">
        <w:rPr>
          <w:sz w:val="28"/>
          <w:szCs w:val="28"/>
        </w:rPr>
        <w:t>88 075 517,26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BC1CA8" w:rsidRPr="00591170" w:rsidRDefault="00BC1CA8" w:rsidP="00BC1CA8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2021 год – </w:t>
      </w:r>
      <w:r w:rsidRPr="002A4ED8">
        <w:rPr>
          <w:sz w:val="28"/>
          <w:szCs w:val="28"/>
        </w:rPr>
        <w:t>89 213 958,71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BC1CA8" w:rsidRPr="00591170" w:rsidRDefault="00BC1CA8" w:rsidP="00BC1CA8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2022 год – </w:t>
      </w:r>
      <w:r w:rsidRPr="00CD098C">
        <w:rPr>
          <w:sz w:val="28"/>
          <w:szCs w:val="28"/>
        </w:rPr>
        <w:t>100 959 776,66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BC1CA8" w:rsidRPr="00591170" w:rsidRDefault="00BC1CA8" w:rsidP="00BC1CA8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2023 год – </w:t>
      </w:r>
      <w:r w:rsidRPr="00BC1CA8">
        <w:rPr>
          <w:sz w:val="28"/>
          <w:szCs w:val="28"/>
        </w:rPr>
        <w:t>122 506 396,25</w:t>
      </w:r>
      <w:r w:rsidRPr="00DA150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BC1CA8" w:rsidRPr="00591170" w:rsidRDefault="00BC1CA8" w:rsidP="00BC1CA8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2024 год – </w:t>
      </w:r>
      <w:r w:rsidRPr="00BC1CA8">
        <w:rPr>
          <w:sz w:val="28"/>
          <w:szCs w:val="28"/>
        </w:rPr>
        <w:t>90 777 427,39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CD098C" w:rsidRDefault="00BC1CA8" w:rsidP="00BC1CA8">
      <w:pPr>
        <w:suppressAutoHyphens w:val="0"/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2025 год – </w:t>
      </w:r>
      <w:r w:rsidRPr="00BC1CA8">
        <w:rPr>
          <w:sz w:val="28"/>
          <w:szCs w:val="28"/>
        </w:rPr>
        <w:t>101 215 057,93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proofErr w:type="gramStart"/>
      <w:r>
        <w:rPr>
          <w:sz w:val="28"/>
          <w:szCs w:val="28"/>
        </w:rPr>
        <w:t>.»</w:t>
      </w:r>
      <w:proofErr w:type="gramEnd"/>
    </w:p>
    <w:p w:rsidR="00CD098C" w:rsidRPr="00591170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591170">
        <w:rPr>
          <w:sz w:val="28"/>
          <w:szCs w:val="28"/>
        </w:rPr>
        <w:t>. Внести в подпрограмму «</w:t>
      </w:r>
      <w:r w:rsidRPr="0061338E">
        <w:rPr>
          <w:sz w:val="28"/>
          <w:szCs w:val="28"/>
        </w:rPr>
        <w:t>Совершенствование муниципального управления Азовского немецкого национального муниципального района Омской области</w:t>
      </w:r>
      <w:r w:rsidRPr="00591170">
        <w:rPr>
          <w:sz w:val="28"/>
          <w:szCs w:val="28"/>
        </w:rPr>
        <w:t xml:space="preserve">» муниципальной программы </w:t>
      </w:r>
      <w:r>
        <w:rPr>
          <w:sz w:val="28"/>
          <w:szCs w:val="28"/>
        </w:rPr>
        <w:t xml:space="preserve">(далее – подпрограмма) </w:t>
      </w:r>
      <w:r w:rsidRPr="00591170">
        <w:rPr>
          <w:sz w:val="28"/>
          <w:szCs w:val="28"/>
        </w:rPr>
        <w:t>следующие изменения:</w:t>
      </w:r>
    </w:p>
    <w:p w:rsidR="00CD098C" w:rsidRPr="00591170" w:rsidRDefault="00CD098C" w:rsidP="00CD098C">
      <w:pPr>
        <w:pStyle w:val="aff1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91170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В</w:t>
      </w:r>
      <w:r w:rsidRPr="00591170">
        <w:rPr>
          <w:rFonts w:ascii="Times New Roman" w:hAnsi="Times New Roman"/>
          <w:sz w:val="28"/>
          <w:szCs w:val="28"/>
        </w:rPr>
        <w:t xml:space="preserve"> паспорте подпрограммы строку</w:t>
      </w:r>
      <w:r w:rsidRPr="00591170">
        <w:rPr>
          <w:sz w:val="28"/>
          <w:szCs w:val="28"/>
        </w:rPr>
        <w:t xml:space="preserve"> </w:t>
      </w:r>
      <w:r w:rsidRPr="00591170">
        <w:rPr>
          <w:rFonts w:ascii="Times New Roman" w:hAnsi="Times New Roman"/>
          <w:sz w:val="28"/>
          <w:szCs w:val="28"/>
        </w:rPr>
        <w:t>«Объемы и источники финансирования подпрограммы в целом и по годам ее реализации» изложить в редакции:</w:t>
      </w:r>
      <w:r w:rsidRPr="00591170">
        <w:rPr>
          <w:sz w:val="28"/>
          <w:szCs w:val="28"/>
        </w:rPr>
        <w:t xml:space="preserve"> 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="00BC1CA8" w:rsidRPr="00BC1CA8">
        <w:rPr>
          <w:rFonts w:ascii="Times New Roman" w:hAnsi="Times New Roman"/>
          <w:sz w:val="28"/>
          <w:szCs w:val="28"/>
        </w:rPr>
        <w:t>303 559 825,83</w:t>
      </w:r>
      <w:r w:rsidRPr="00591170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2020 год – </w:t>
      </w:r>
      <w:r w:rsidRPr="0061338E">
        <w:rPr>
          <w:rFonts w:ascii="Times New Roman" w:hAnsi="Times New Roman"/>
          <w:sz w:val="28"/>
          <w:szCs w:val="28"/>
        </w:rPr>
        <w:t>40 661 913,43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43 969 374,14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2022 год –  </w:t>
      </w:r>
      <w:r w:rsidRPr="00CD098C">
        <w:rPr>
          <w:rFonts w:ascii="Times New Roman" w:hAnsi="Times New Roman"/>
          <w:sz w:val="28"/>
          <w:szCs w:val="28"/>
        </w:rPr>
        <w:t>48 592 405,24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2023 год - </w:t>
      </w:r>
      <w:r w:rsidR="00BC1CA8" w:rsidRPr="00BC1CA8">
        <w:rPr>
          <w:rFonts w:ascii="Times New Roman" w:hAnsi="Times New Roman"/>
          <w:sz w:val="28"/>
          <w:szCs w:val="28"/>
        </w:rPr>
        <w:t>64 012 618,59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2024 год - </w:t>
      </w:r>
      <w:r w:rsidR="00BC1CA8" w:rsidRPr="00BC1CA8">
        <w:rPr>
          <w:rFonts w:ascii="Times New Roman" w:hAnsi="Times New Roman"/>
          <w:sz w:val="28"/>
          <w:szCs w:val="28"/>
        </w:rPr>
        <w:t>48 142 929,03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2025 год - </w:t>
      </w:r>
      <w:r w:rsidR="00BC1CA8" w:rsidRPr="00BC1CA8">
        <w:rPr>
          <w:rFonts w:ascii="Times New Roman" w:hAnsi="Times New Roman"/>
          <w:sz w:val="28"/>
          <w:szCs w:val="28"/>
        </w:rPr>
        <w:t>58 180 585,40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70">
        <w:rPr>
          <w:rFonts w:ascii="Times New Roman" w:hAnsi="Times New Roman"/>
          <w:sz w:val="28"/>
          <w:szCs w:val="28"/>
        </w:rPr>
        <w:t>рублей.</w:t>
      </w:r>
    </w:p>
    <w:p w:rsidR="00CD098C" w:rsidRPr="00591170" w:rsidRDefault="00CD098C" w:rsidP="00CD09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</w:t>
      </w:r>
      <w:r>
        <w:rPr>
          <w:rFonts w:ascii="Times New Roman" w:hAnsi="Times New Roman" w:cs="Times New Roman"/>
          <w:sz w:val="28"/>
          <w:szCs w:val="28"/>
        </w:rPr>
        <w:t>нный бюджет целевого характера)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9117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591170">
        <w:rPr>
          <w:rFonts w:ascii="Times New Roman" w:hAnsi="Times New Roman" w:cs="Times New Roman"/>
          <w:sz w:val="28"/>
          <w:szCs w:val="28"/>
        </w:rPr>
        <w:t>.</w:t>
      </w:r>
    </w:p>
    <w:p w:rsidR="00CD098C" w:rsidRPr="00591170" w:rsidRDefault="00CD098C" w:rsidP="00CD09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59117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591170">
        <w:rPr>
          <w:sz w:val="28"/>
          <w:szCs w:val="28"/>
        </w:rPr>
        <w:t xml:space="preserve">. Раздел 7 </w:t>
      </w:r>
      <w:r>
        <w:rPr>
          <w:sz w:val="28"/>
          <w:szCs w:val="28"/>
        </w:rPr>
        <w:t xml:space="preserve">подпрограммы </w:t>
      </w:r>
      <w:r w:rsidRPr="00591170">
        <w:rPr>
          <w:sz w:val="28"/>
          <w:szCs w:val="28"/>
        </w:rPr>
        <w:t>изложить в следующей редакции:</w:t>
      </w:r>
    </w:p>
    <w:p w:rsidR="00BC1CA8" w:rsidRPr="00591170" w:rsidRDefault="00CD098C" w:rsidP="00BC1CA8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="00BC1CA8"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 w:rsidR="00BC1CA8">
        <w:rPr>
          <w:rFonts w:ascii="Times New Roman" w:hAnsi="Times New Roman"/>
          <w:sz w:val="28"/>
          <w:szCs w:val="28"/>
        </w:rPr>
        <w:t xml:space="preserve">               </w:t>
      </w:r>
      <w:r w:rsidR="00BC1CA8" w:rsidRPr="00591170">
        <w:rPr>
          <w:rFonts w:ascii="Times New Roman" w:hAnsi="Times New Roman"/>
          <w:sz w:val="28"/>
          <w:szCs w:val="28"/>
        </w:rPr>
        <w:t xml:space="preserve"> </w:t>
      </w:r>
      <w:r w:rsidR="00BC1CA8" w:rsidRPr="00BC1CA8">
        <w:rPr>
          <w:rFonts w:ascii="Times New Roman" w:hAnsi="Times New Roman"/>
          <w:sz w:val="28"/>
          <w:szCs w:val="28"/>
        </w:rPr>
        <w:t>303 559 825,83</w:t>
      </w:r>
      <w:r w:rsidR="00BC1CA8" w:rsidRPr="00591170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BC1CA8" w:rsidRPr="00591170" w:rsidRDefault="00BC1CA8" w:rsidP="00BC1CA8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2020 год – </w:t>
      </w:r>
      <w:r w:rsidRPr="0061338E">
        <w:rPr>
          <w:rFonts w:ascii="Times New Roman" w:hAnsi="Times New Roman"/>
          <w:sz w:val="28"/>
          <w:szCs w:val="28"/>
        </w:rPr>
        <w:t>40 661 913,43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BC1CA8" w:rsidRPr="00591170" w:rsidRDefault="00BC1CA8" w:rsidP="00BC1CA8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43 969 374,14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BC1CA8" w:rsidRPr="00591170" w:rsidRDefault="00BC1CA8" w:rsidP="00BC1CA8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2022 год –  </w:t>
      </w:r>
      <w:r w:rsidRPr="00CD098C">
        <w:rPr>
          <w:rFonts w:ascii="Times New Roman" w:hAnsi="Times New Roman"/>
          <w:sz w:val="28"/>
          <w:szCs w:val="28"/>
        </w:rPr>
        <w:t>48 592 405,24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BC1CA8" w:rsidRPr="00591170" w:rsidRDefault="00BC1CA8" w:rsidP="00BC1CA8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2023 год - </w:t>
      </w:r>
      <w:r w:rsidRPr="00BC1CA8">
        <w:rPr>
          <w:rFonts w:ascii="Times New Roman" w:hAnsi="Times New Roman"/>
          <w:sz w:val="28"/>
          <w:szCs w:val="28"/>
        </w:rPr>
        <w:t>64 012 618,59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BC1CA8" w:rsidRPr="00591170" w:rsidRDefault="00BC1CA8" w:rsidP="00BC1CA8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2024 год - </w:t>
      </w:r>
      <w:r w:rsidRPr="00BC1CA8">
        <w:rPr>
          <w:rFonts w:ascii="Times New Roman" w:hAnsi="Times New Roman"/>
          <w:sz w:val="28"/>
          <w:szCs w:val="28"/>
        </w:rPr>
        <w:t>48 142 929,03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BC1CA8" w:rsidP="00BC1CA8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2025 год - </w:t>
      </w:r>
      <w:r w:rsidRPr="00BC1CA8">
        <w:rPr>
          <w:rFonts w:ascii="Times New Roman" w:hAnsi="Times New Roman"/>
          <w:sz w:val="28"/>
          <w:szCs w:val="28"/>
        </w:rPr>
        <w:t>58 180 585,40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70">
        <w:rPr>
          <w:rFonts w:ascii="Times New Roman" w:hAnsi="Times New Roman"/>
          <w:sz w:val="28"/>
          <w:szCs w:val="28"/>
        </w:rPr>
        <w:t>рублей.</w:t>
      </w:r>
    </w:p>
    <w:p w:rsidR="00CD098C" w:rsidRPr="00591170" w:rsidRDefault="00CD098C" w:rsidP="00CD09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</w:t>
      </w:r>
      <w:r>
        <w:rPr>
          <w:sz w:val="28"/>
          <w:szCs w:val="28"/>
        </w:rPr>
        <w:t>ении 1 к настоящей Подпрограмме</w:t>
      </w:r>
      <w:proofErr w:type="gramStart"/>
      <w:r>
        <w:rPr>
          <w:sz w:val="28"/>
          <w:szCs w:val="28"/>
        </w:rPr>
        <w:t>.</w:t>
      </w:r>
      <w:r w:rsidRPr="00591170">
        <w:rPr>
          <w:sz w:val="28"/>
          <w:szCs w:val="28"/>
        </w:rPr>
        <w:t>».</w:t>
      </w:r>
      <w:proofErr w:type="gramEnd"/>
    </w:p>
    <w:p w:rsidR="00CD098C" w:rsidRPr="00591170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591170">
        <w:rPr>
          <w:sz w:val="28"/>
          <w:szCs w:val="28"/>
        </w:rPr>
        <w:t>. Внести в подпрограмму «</w:t>
      </w:r>
      <w:r w:rsidRPr="00F72207">
        <w:rPr>
          <w:sz w:val="28"/>
          <w:szCs w:val="28"/>
        </w:rPr>
        <w:t>Повышение качества управления муниципальными финансами в Азовском немецком национальном муниципальном районе Омской области</w:t>
      </w:r>
      <w:r w:rsidRPr="00591170">
        <w:rPr>
          <w:sz w:val="28"/>
          <w:szCs w:val="28"/>
        </w:rPr>
        <w:t>» муниципальной программы следующие изменения:</w:t>
      </w:r>
    </w:p>
    <w:p w:rsidR="00CD098C" w:rsidRPr="00591170" w:rsidRDefault="00CD098C" w:rsidP="00CD098C">
      <w:pPr>
        <w:pStyle w:val="aff1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91170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В</w:t>
      </w:r>
      <w:r w:rsidRPr="00591170">
        <w:rPr>
          <w:rFonts w:ascii="Times New Roman" w:hAnsi="Times New Roman"/>
          <w:sz w:val="28"/>
          <w:szCs w:val="28"/>
        </w:rPr>
        <w:t xml:space="preserve"> паспорте подпрограммы строку</w:t>
      </w:r>
      <w:r w:rsidRPr="00591170">
        <w:rPr>
          <w:sz w:val="28"/>
          <w:szCs w:val="28"/>
        </w:rPr>
        <w:t xml:space="preserve"> </w:t>
      </w:r>
      <w:r w:rsidRPr="00591170">
        <w:rPr>
          <w:rFonts w:ascii="Times New Roman" w:hAnsi="Times New Roman"/>
          <w:sz w:val="28"/>
          <w:szCs w:val="28"/>
        </w:rPr>
        <w:t>«Объемы и источники финансирования подпрограммы в целом и по годам ее реализации» изложить в редакции:</w:t>
      </w:r>
      <w:r w:rsidRPr="00591170">
        <w:rPr>
          <w:sz w:val="28"/>
          <w:szCs w:val="28"/>
        </w:rPr>
        <w:t xml:space="preserve"> 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="00BC1CA8" w:rsidRPr="00BC1CA8">
        <w:rPr>
          <w:rFonts w:ascii="Times New Roman" w:hAnsi="Times New Roman"/>
          <w:sz w:val="28"/>
          <w:szCs w:val="28"/>
        </w:rPr>
        <w:t>245 321 289,78</w:t>
      </w:r>
      <w:r w:rsidRPr="00591170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2020 год – </w:t>
      </w:r>
      <w:r w:rsidRPr="00F72207">
        <w:rPr>
          <w:rFonts w:ascii="Times New Roman" w:hAnsi="Times New Roman"/>
          <w:sz w:val="28"/>
          <w:szCs w:val="28"/>
        </w:rPr>
        <w:t>37 652 631,31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39 043 944,32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2022 год –  </w:t>
      </w:r>
      <w:r w:rsidRPr="00CD098C">
        <w:rPr>
          <w:rFonts w:ascii="Times New Roman" w:hAnsi="Times New Roman"/>
          <w:sz w:val="28"/>
          <w:szCs w:val="28"/>
        </w:rPr>
        <w:t>43 024 818,30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2023 год - </w:t>
      </w:r>
      <w:r w:rsidR="00BC1CA8" w:rsidRPr="00BC1CA8">
        <w:rPr>
          <w:rFonts w:ascii="Times New Roman" w:hAnsi="Times New Roman"/>
          <w:sz w:val="28"/>
          <w:szCs w:val="28"/>
        </w:rPr>
        <w:t>49 660 524,96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2024 год - </w:t>
      </w:r>
      <w:r w:rsidRPr="00CD098C">
        <w:rPr>
          <w:rFonts w:ascii="Times New Roman" w:hAnsi="Times New Roman"/>
          <w:sz w:val="28"/>
          <w:szCs w:val="28"/>
        </w:rPr>
        <w:t>37 969 698,36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2025 год - </w:t>
      </w:r>
      <w:r w:rsidRPr="00CD098C">
        <w:rPr>
          <w:rFonts w:ascii="Times New Roman" w:hAnsi="Times New Roman"/>
          <w:sz w:val="28"/>
          <w:szCs w:val="28"/>
        </w:rPr>
        <w:t>37 969 672,53</w:t>
      </w:r>
      <w:r w:rsidRPr="00591170">
        <w:rPr>
          <w:rFonts w:ascii="Times New Roman" w:hAnsi="Times New Roman"/>
          <w:sz w:val="28"/>
          <w:szCs w:val="28"/>
        </w:rPr>
        <w:t xml:space="preserve"> рублей.</w:t>
      </w:r>
    </w:p>
    <w:p w:rsidR="00CD098C" w:rsidRPr="00591170" w:rsidRDefault="00CD098C" w:rsidP="00CD09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9117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591170">
        <w:rPr>
          <w:rFonts w:ascii="Times New Roman" w:hAnsi="Times New Roman" w:cs="Times New Roman"/>
          <w:sz w:val="28"/>
          <w:szCs w:val="28"/>
        </w:rPr>
        <w:t>.</w:t>
      </w:r>
    </w:p>
    <w:p w:rsidR="00CD098C" w:rsidRPr="00591170" w:rsidRDefault="00CD098C" w:rsidP="00CD09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59117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591170">
        <w:rPr>
          <w:sz w:val="28"/>
          <w:szCs w:val="28"/>
        </w:rPr>
        <w:t xml:space="preserve">. Раздел 7 </w:t>
      </w:r>
      <w:r>
        <w:rPr>
          <w:sz w:val="28"/>
          <w:szCs w:val="28"/>
        </w:rPr>
        <w:t>подпрограммы</w:t>
      </w:r>
      <w:r w:rsidRPr="00591170">
        <w:rPr>
          <w:sz w:val="28"/>
          <w:szCs w:val="28"/>
        </w:rPr>
        <w:t xml:space="preserve"> изложить в следующей редакции:</w:t>
      </w:r>
    </w:p>
    <w:p w:rsidR="00457085" w:rsidRPr="00591170" w:rsidRDefault="00CD098C" w:rsidP="00457085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="00457085"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 w:rsidR="00457085">
        <w:rPr>
          <w:rFonts w:ascii="Times New Roman" w:hAnsi="Times New Roman"/>
          <w:sz w:val="28"/>
          <w:szCs w:val="28"/>
        </w:rPr>
        <w:t xml:space="preserve">               </w:t>
      </w:r>
      <w:r w:rsidR="00457085" w:rsidRPr="00591170">
        <w:rPr>
          <w:rFonts w:ascii="Times New Roman" w:hAnsi="Times New Roman"/>
          <w:sz w:val="28"/>
          <w:szCs w:val="28"/>
        </w:rPr>
        <w:t xml:space="preserve"> </w:t>
      </w:r>
      <w:r w:rsidR="00457085" w:rsidRPr="00BC1CA8">
        <w:rPr>
          <w:rFonts w:ascii="Times New Roman" w:hAnsi="Times New Roman"/>
          <w:sz w:val="28"/>
          <w:szCs w:val="28"/>
        </w:rPr>
        <w:t>245 321 289,78</w:t>
      </w:r>
      <w:r w:rsidR="00457085" w:rsidRPr="00591170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457085" w:rsidRPr="00591170" w:rsidRDefault="00457085" w:rsidP="00457085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2020 год – </w:t>
      </w:r>
      <w:r w:rsidRPr="00F72207">
        <w:rPr>
          <w:rFonts w:ascii="Times New Roman" w:hAnsi="Times New Roman"/>
          <w:sz w:val="28"/>
          <w:szCs w:val="28"/>
        </w:rPr>
        <w:t>37 652 631,31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457085" w:rsidRPr="00591170" w:rsidRDefault="00457085" w:rsidP="00457085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39 043 944,32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457085" w:rsidRPr="00591170" w:rsidRDefault="00457085" w:rsidP="00457085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2022 год –  </w:t>
      </w:r>
      <w:r w:rsidRPr="00CD098C">
        <w:rPr>
          <w:rFonts w:ascii="Times New Roman" w:hAnsi="Times New Roman"/>
          <w:sz w:val="28"/>
          <w:szCs w:val="28"/>
        </w:rPr>
        <w:t>43 024 818,30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457085" w:rsidRPr="00591170" w:rsidRDefault="00457085" w:rsidP="00457085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2023 год - </w:t>
      </w:r>
      <w:r w:rsidRPr="00BC1CA8">
        <w:rPr>
          <w:rFonts w:ascii="Times New Roman" w:hAnsi="Times New Roman"/>
          <w:sz w:val="28"/>
          <w:szCs w:val="28"/>
        </w:rPr>
        <w:t>49 660 524,96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457085" w:rsidRPr="00591170" w:rsidRDefault="00457085" w:rsidP="00457085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2024 год - </w:t>
      </w:r>
      <w:r w:rsidRPr="00CD098C">
        <w:rPr>
          <w:rFonts w:ascii="Times New Roman" w:hAnsi="Times New Roman"/>
          <w:sz w:val="28"/>
          <w:szCs w:val="28"/>
        </w:rPr>
        <w:t>37 969 698,36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457085" w:rsidRDefault="00457085" w:rsidP="00457085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2025 год - </w:t>
      </w:r>
      <w:r w:rsidRPr="00CD098C">
        <w:rPr>
          <w:rFonts w:ascii="Times New Roman" w:hAnsi="Times New Roman"/>
          <w:sz w:val="28"/>
          <w:szCs w:val="28"/>
        </w:rPr>
        <w:t>37 969 672,53</w:t>
      </w:r>
      <w:r w:rsidRPr="00591170">
        <w:rPr>
          <w:rFonts w:ascii="Times New Roman" w:hAnsi="Times New Roman"/>
          <w:sz w:val="28"/>
          <w:szCs w:val="28"/>
        </w:rPr>
        <w:t xml:space="preserve"> рублей.</w:t>
      </w:r>
    </w:p>
    <w:p w:rsidR="00CD098C" w:rsidRPr="00591170" w:rsidRDefault="00CD098C" w:rsidP="00CD09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</w:t>
      </w:r>
      <w:r>
        <w:rPr>
          <w:sz w:val="28"/>
          <w:szCs w:val="28"/>
        </w:rPr>
        <w:t>ении 1 к настоящей Подпрограмме</w:t>
      </w:r>
      <w:proofErr w:type="gramStart"/>
      <w:r>
        <w:rPr>
          <w:sz w:val="28"/>
          <w:szCs w:val="28"/>
        </w:rPr>
        <w:t>.</w:t>
      </w:r>
      <w:r w:rsidRPr="00591170">
        <w:rPr>
          <w:sz w:val="28"/>
          <w:szCs w:val="28"/>
        </w:rPr>
        <w:t>».</w:t>
      </w:r>
      <w:proofErr w:type="gramEnd"/>
    </w:p>
    <w:p w:rsidR="00DB3710" w:rsidRDefault="00DB3710" w:rsidP="00DB37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В разделе </w:t>
      </w:r>
      <w:r w:rsidRPr="000910E5">
        <w:rPr>
          <w:sz w:val="28"/>
          <w:szCs w:val="28"/>
        </w:rPr>
        <w:t>6</w:t>
      </w:r>
      <w:r>
        <w:rPr>
          <w:sz w:val="28"/>
          <w:szCs w:val="28"/>
        </w:rPr>
        <w:t xml:space="preserve"> подпрограммы </w:t>
      </w:r>
      <w:r w:rsidRPr="000910E5">
        <w:rPr>
          <w:sz w:val="28"/>
          <w:szCs w:val="28"/>
        </w:rPr>
        <w:t>«Описание мероприятий и целевых индикаторов их выполнения»</w:t>
      </w:r>
      <w:r>
        <w:rPr>
          <w:sz w:val="28"/>
          <w:szCs w:val="28"/>
        </w:rPr>
        <w:t xml:space="preserve">: </w:t>
      </w:r>
    </w:p>
    <w:p w:rsidR="00DB3710" w:rsidRDefault="00DB3710" w:rsidP="00DB37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пункт 2 </w:t>
      </w:r>
      <w:r w:rsidRPr="00D547C4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>абзацем следующего содержания</w:t>
      </w:r>
      <w:r w:rsidRPr="00D547C4">
        <w:rPr>
          <w:sz w:val="28"/>
          <w:szCs w:val="28"/>
        </w:rPr>
        <w:t>:</w:t>
      </w:r>
    </w:p>
    <w:p w:rsidR="00DB3710" w:rsidRDefault="00DB3710" w:rsidP="00DB37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«4</w:t>
      </w:r>
      <w:r w:rsidRPr="000910E5">
        <w:rPr>
          <w:sz w:val="28"/>
          <w:szCs w:val="28"/>
        </w:rPr>
        <w:t xml:space="preserve">) </w:t>
      </w:r>
      <w:r w:rsidRPr="00E85746">
        <w:rPr>
          <w:sz w:val="28"/>
          <w:szCs w:val="28"/>
        </w:rPr>
        <w:t xml:space="preserve">иные межбюджетные трансферты 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(обеспечение дополнительных расходов на повышение </w:t>
      </w:r>
      <w:proofErr w:type="gramStart"/>
      <w:r w:rsidRPr="00E85746">
        <w:rPr>
          <w:sz w:val="28"/>
          <w:szCs w:val="28"/>
        </w:rPr>
        <w:t>оплаты труда работников органов местного самоуправления сельских</w:t>
      </w:r>
      <w:proofErr w:type="gramEnd"/>
      <w:r w:rsidRPr="00E85746">
        <w:rPr>
          <w:sz w:val="28"/>
          <w:szCs w:val="28"/>
        </w:rPr>
        <w:t xml:space="preserve"> поселений) далее мероприятие 2.4.</w:t>
      </w:r>
      <w:r>
        <w:rPr>
          <w:sz w:val="28"/>
          <w:szCs w:val="28"/>
        </w:rPr>
        <w:t>»</w:t>
      </w:r>
    </w:p>
    <w:p w:rsidR="00DB3710" w:rsidRDefault="00DB3710" w:rsidP="00DB37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пункт 3 дополнить абзацем следующего содержания:</w:t>
      </w:r>
    </w:p>
    <w:p w:rsidR="00DB3710" w:rsidRPr="00E85746" w:rsidRDefault="00DB3710" w:rsidP="00DB37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«5)</w:t>
      </w:r>
      <w:r>
        <w:rPr>
          <w:sz w:val="28"/>
          <w:szCs w:val="28"/>
        </w:rPr>
        <w:tab/>
        <w:t>д</w:t>
      </w:r>
      <w:r w:rsidRPr="00E85746">
        <w:rPr>
          <w:sz w:val="28"/>
          <w:szCs w:val="28"/>
        </w:rPr>
        <w:t>оля работников органов местного самоуправления сельских поселений, которым об</w:t>
      </w:r>
      <w:r>
        <w:rPr>
          <w:sz w:val="28"/>
          <w:szCs w:val="28"/>
        </w:rPr>
        <w:t>еспечено повышение оплаты труда</w:t>
      </w:r>
      <w:r w:rsidRPr="00E85746">
        <w:rPr>
          <w:sz w:val="28"/>
          <w:szCs w:val="28"/>
        </w:rPr>
        <w:t xml:space="preserve"> в связи с индексацией оплаты труда с 1 сентября 2023 года</w:t>
      </w:r>
      <w:r>
        <w:rPr>
          <w:sz w:val="28"/>
          <w:szCs w:val="28"/>
        </w:rPr>
        <w:t>.</w:t>
      </w:r>
    </w:p>
    <w:p w:rsidR="00DB3710" w:rsidRPr="00E85746" w:rsidRDefault="00DB3710" w:rsidP="00DB3710">
      <w:pPr>
        <w:ind w:firstLine="708"/>
        <w:jc w:val="both"/>
        <w:rPr>
          <w:sz w:val="28"/>
          <w:szCs w:val="28"/>
        </w:rPr>
      </w:pPr>
      <w:r w:rsidRPr="00E85746">
        <w:rPr>
          <w:sz w:val="28"/>
          <w:szCs w:val="28"/>
        </w:rPr>
        <w:t>Целевой индикатор характеризует реализацию мероприятия 2.4, измеряется в процентах и рассчитывается по формуле:</w:t>
      </w:r>
    </w:p>
    <w:p w:rsidR="00DB3710" w:rsidRPr="00E85746" w:rsidRDefault="00DB3710" w:rsidP="00DB3710">
      <w:pPr>
        <w:ind w:firstLine="708"/>
        <w:jc w:val="both"/>
        <w:rPr>
          <w:sz w:val="28"/>
          <w:szCs w:val="28"/>
        </w:rPr>
      </w:pPr>
    </w:p>
    <w:p w:rsidR="00DB3710" w:rsidRPr="00E85746" w:rsidRDefault="00DB3710" w:rsidP="00DB3710">
      <w:pPr>
        <w:ind w:firstLine="708"/>
        <w:jc w:val="both"/>
        <w:rPr>
          <w:sz w:val="28"/>
          <w:szCs w:val="28"/>
        </w:rPr>
      </w:pPr>
      <w:r w:rsidRPr="00E85746">
        <w:rPr>
          <w:sz w:val="28"/>
          <w:szCs w:val="28"/>
        </w:rPr>
        <w:t>Р7</w:t>
      </w:r>
      <w:proofErr w:type="gramStart"/>
      <w:r w:rsidRPr="00E85746">
        <w:rPr>
          <w:sz w:val="28"/>
          <w:szCs w:val="28"/>
        </w:rPr>
        <w:t xml:space="preserve"> = А</w:t>
      </w:r>
      <w:proofErr w:type="gramEnd"/>
      <w:r w:rsidRPr="00E85746">
        <w:rPr>
          <w:sz w:val="28"/>
          <w:szCs w:val="28"/>
        </w:rPr>
        <w:t xml:space="preserve"> 2.4 / Б 2.4 </w:t>
      </w:r>
      <w:proofErr w:type="spellStart"/>
      <w:r w:rsidRPr="00E85746">
        <w:rPr>
          <w:sz w:val="28"/>
          <w:szCs w:val="28"/>
        </w:rPr>
        <w:t>x</w:t>
      </w:r>
      <w:proofErr w:type="spellEnd"/>
      <w:r w:rsidRPr="00E85746">
        <w:rPr>
          <w:sz w:val="28"/>
          <w:szCs w:val="28"/>
        </w:rPr>
        <w:t xml:space="preserve"> 100, где:</w:t>
      </w:r>
    </w:p>
    <w:p w:rsidR="00DB3710" w:rsidRPr="00E85746" w:rsidRDefault="00DB3710" w:rsidP="00DB3710">
      <w:pPr>
        <w:ind w:firstLine="708"/>
        <w:jc w:val="both"/>
        <w:rPr>
          <w:sz w:val="28"/>
          <w:szCs w:val="28"/>
        </w:rPr>
      </w:pPr>
    </w:p>
    <w:p w:rsidR="00DB3710" w:rsidRPr="00E85746" w:rsidRDefault="00DB3710" w:rsidP="00DB3710">
      <w:pPr>
        <w:ind w:firstLine="708"/>
        <w:jc w:val="both"/>
        <w:rPr>
          <w:sz w:val="28"/>
          <w:szCs w:val="28"/>
        </w:rPr>
      </w:pPr>
      <w:r w:rsidRPr="00E85746">
        <w:rPr>
          <w:sz w:val="28"/>
          <w:szCs w:val="28"/>
        </w:rPr>
        <w:t>А 2.4 - численность работников органов местного самоуправления сельских поселений, которым произведено повышение оплаты труда в связи с индексацией оплаты труда с 1 сентября 2023 года</w:t>
      </w:r>
      <w:r>
        <w:rPr>
          <w:sz w:val="28"/>
          <w:szCs w:val="28"/>
        </w:rPr>
        <w:t>;</w:t>
      </w:r>
    </w:p>
    <w:p w:rsidR="00DB3710" w:rsidRPr="00E85746" w:rsidRDefault="00DB3710" w:rsidP="00DB3710">
      <w:pPr>
        <w:ind w:firstLine="708"/>
        <w:jc w:val="both"/>
        <w:rPr>
          <w:sz w:val="28"/>
          <w:szCs w:val="28"/>
        </w:rPr>
      </w:pPr>
      <w:proofErr w:type="gramStart"/>
      <w:r w:rsidRPr="00E85746">
        <w:rPr>
          <w:sz w:val="28"/>
          <w:szCs w:val="28"/>
        </w:rPr>
        <w:t>Б</w:t>
      </w:r>
      <w:proofErr w:type="gramEnd"/>
      <w:r w:rsidRPr="00E85746">
        <w:rPr>
          <w:sz w:val="28"/>
          <w:szCs w:val="28"/>
        </w:rPr>
        <w:t xml:space="preserve"> 2.4 - общая численность работников органов местного самоуправления сельских поселений, которые имеют право на повышение оплаты труда в связи с индексацией оплаты труда с 1 сентября 2023 года.</w:t>
      </w:r>
    </w:p>
    <w:p w:rsidR="00DB3710" w:rsidRDefault="00DB3710" w:rsidP="00DB3710">
      <w:pPr>
        <w:ind w:firstLine="708"/>
        <w:jc w:val="both"/>
        <w:rPr>
          <w:sz w:val="28"/>
          <w:szCs w:val="28"/>
        </w:rPr>
      </w:pPr>
      <w:proofErr w:type="gramStart"/>
      <w:r w:rsidRPr="00E85746">
        <w:rPr>
          <w:sz w:val="28"/>
          <w:szCs w:val="28"/>
        </w:rPr>
        <w:t>Источник данных для расчета целевого индикатора: данные сельских поселений Азовского ННМР, представляемые в Ком</w:t>
      </w:r>
      <w:r>
        <w:rPr>
          <w:sz w:val="28"/>
          <w:szCs w:val="28"/>
        </w:rPr>
        <w:t>итет».</w:t>
      </w:r>
      <w:proofErr w:type="gramEnd"/>
    </w:p>
    <w:p w:rsidR="00CD098C" w:rsidRPr="00591170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591170">
        <w:rPr>
          <w:sz w:val="28"/>
          <w:szCs w:val="28"/>
        </w:rPr>
        <w:t>. Внести в подпрограмму «</w:t>
      </w:r>
      <w:r w:rsidRPr="00BF4283">
        <w:rPr>
          <w:sz w:val="28"/>
          <w:szCs w:val="28"/>
        </w:rPr>
        <w:t>Повышение эффекти</w:t>
      </w:r>
      <w:r>
        <w:rPr>
          <w:sz w:val="28"/>
          <w:szCs w:val="28"/>
        </w:rPr>
        <w:t xml:space="preserve">вности управления имуществом в </w:t>
      </w:r>
      <w:r w:rsidRPr="00BF4283">
        <w:rPr>
          <w:sz w:val="28"/>
          <w:szCs w:val="28"/>
        </w:rPr>
        <w:t>Азовском немецком национальном муниципальном районе Омской области</w:t>
      </w:r>
      <w:r w:rsidRPr="00591170">
        <w:rPr>
          <w:sz w:val="28"/>
          <w:szCs w:val="28"/>
        </w:rPr>
        <w:t xml:space="preserve">» муниципальной программы </w:t>
      </w:r>
      <w:r>
        <w:rPr>
          <w:sz w:val="28"/>
          <w:szCs w:val="28"/>
        </w:rPr>
        <w:t xml:space="preserve">(далее – подпрограмма) </w:t>
      </w:r>
      <w:r w:rsidRPr="00591170">
        <w:rPr>
          <w:sz w:val="28"/>
          <w:szCs w:val="28"/>
        </w:rPr>
        <w:t>следующие изменения:</w:t>
      </w:r>
    </w:p>
    <w:p w:rsidR="00CD098C" w:rsidRPr="00591170" w:rsidRDefault="00CD098C" w:rsidP="00CD098C">
      <w:pPr>
        <w:pStyle w:val="aff1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591170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В</w:t>
      </w:r>
      <w:r w:rsidRPr="00591170">
        <w:rPr>
          <w:rFonts w:ascii="Times New Roman" w:hAnsi="Times New Roman"/>
          <w:sz w:val="28"/>
          <w:szCs w:val="28"/>
        </w:rPr>
        <w:t xml:space="preserve"> паспорте подпрограммы строку</w:t>
      </w:r>
      <w:r w:rsidRPr="00591170">
        <w:rPr>
          <w:sz w:val="28"/>
          <w:szCs w:val="28"/>
        </w:rPr>
        <w:t xml:space="preserve"> </w:t>
      </w:r>
      <w:r w:rsidRPr="00591170">
        <w:rPr>
          <w:rFonts w:ascii="Times New Roman" w:hAnsi="Times New Roman"/>
          <w:sz w:val="28"/>
          <w:szCs w:val="28"/>
        </w:rPr>
        <w:t>«Объемы и источники финансирования подпрограммы в целом и по годам ее реализации» изложить в редакции:</w:t>
      </w:r>
      <w:r w:rsidRPr="00591170">
        <w:rPr>
          <w:sz w:val="28"/>
          <w:szCs w:val="28"/>
        </w:rPr>
        <w:t xml:space="preserve"> </w:t>
      </w:r>
    </w:p>
    <w:p w:rsidR="00DB3710" w:rsidRPr="00BF4283" w:rsidRDefault="00CD098C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="00DB3710"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 w:rsidR="00DB3710">
        <w:rPr>
          <w:rFonts w:ascii="Times New Roman" w:hAnsi="Times New Roman"/>
          <w:sz w:val="28"/>
          <w:szCs w:val="28"/>
        </w:rPr>
        <w:t xml:space="preserve">               </w:t>
      </w:r>
      <w:r w:rsidR="00DB3710" w:rsidRPr="00591170">
        <w:rPr>
          <w:rFonts w:ascii="Times New Roman" w:hAnsi="Times New Roman"/>
          <w:sz w:val="28"/>
          <w:szCs w:val="28"/>
        </w:rPr>
        <w:t xml:space="preserve"> </w:t>
      </w:r>
      <w:r w:rsidR="00DB3710" w:rsidRPr="00DB3710">
        <w:rPr>
          <w:rFonts w:ascii="Times New Roman" w:hAnsi="Times New Roman"/>
          <w:sz w:val="28"/>
          <w:szCs w:val="28"/>
        </w:rPr>
        <w:t>35 864 416,80</w:t>
      </w:r>
      <w:r w:rsidR="00DB3710" w:rsidRPr="00BF4283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>2020 год – 7 504 415,90 рублей;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4 785 854,47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Pr="008E3976">
        <w:rPr>
          <w:rFonts w:ascii="Times New Roman" w:hAnsi="Times New Roman"/>
          <w:sz w:val="28"/>
          <w:szCs w:val="28"/>
        </w:rPr>
        <w:t>6 233 837,69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2023 год - </w:t>
      </w:r>
      <w:r w:rsidRPr="00DB3710">
        <w:rPr>
          <w:rFonts w:ascii="Times New Roman" w:hAnsi="Times New Roman"/>
          <w:sz w:val="28"/>
          <w:szCs w:val="28"/>
        </w:rPr>
        <w:t>8 210 708,74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2024 год - </w:t>
      </w:r>
      <w:r w:rsidRPr="008E3976">
        <w:rPr>
          <w:rFonts w:ascii="Times New Roman" w:hAnsi="Times New Roman"/>
          <w:sz w:val="28"/>
          <w:szCs w:val="28"/>
        </w:rPr>
        <w:t>4 564 800,00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8E3976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2025 год - </w:t>
      </w:r>
      <w:r w:rsidRPr="008E3976">
        <w:rPr>
          <w:rFonts w:ascii="Times New Roman" w:hAnsi="Times New Roman"/>
          <w:sz w:val="28"/>
          <w:szCs w:val="28"/>
        </w:rPr>
        <w:t>4 564 800,00</w:t>
      </w:r>
      <w:r w:rsidRPr="00BF4283">
        <w:rPr>
          <w:rFonts w:ascii="Times New Roman" w:hAnsi="Times New Roman"/>
          <w:sz w:val="28"/>
          <w:szCs w:val="28"/>
        </w:rPr>
        <w:t xml:space="preserve"> рублей.</w:t>
      </w:r>
    </w:p>
    <w:p w:rsidR="00CD098C" w:rsidRPr="00591170" w:rsidRDefault="00CD098C" w:rsidP="00CD09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</w:t>
      </w:r>
      <w:r>
        <w:rPr>
          <w:rFonts w:ascii="Times New Roman" w:hAnsi="Times New Roman" w:cs="Times New Roman"/>
          <w:sz w:val="28"/>
          <w:szCs w:val="28"/>
        </w:rPr>
        <w:t>нный бюджет целевого характера)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9117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591170">
        <w:rPr>
          <w:rFonts w:ascii="Times New Roman" w:hAnsi="Times New Roman" w:cs="Times New Roman"/>
          <w:sz w:val="28"/>
          <w:szCs w:val="28"/>
        </w:rPr>
        <w:t>.</w:t>
      </w:r>
    </w:p>
    <w:p w:rsidR="00CD098C" w:rsidRPr="00591170" w:rsidRDefault="00CD098C" w:rsidP="00CD09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59117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591170">
        <w:rPr>
          <w:sz w:val="28"/>
          <w:szCs w:val="28"/>
        </w:rPr>
        <w:t xml:space="preserve">. Раздел 7 </w:t>
      </w:r>
      <w:r>
        <w:rPr>
          <w:sz w:val="28"/>
          <w:szCs w:val="28"/>
        </w:rPr>
        <w:t>подпрограммы</w:t>
      </w:r>
      <w:r w:rsidRPr="00591170">
        <w:rPr>
          <w:sz w:val="28"/>
          <w:szCs w:val="28"/>
        </w:rPr>
        <w:t xml:space="preserve"> изложить в следующей редакции:</w:t>
      </w:r>
    </w:p>
    <w:p w:rsidR="008E3976" w:rsidRPr="00BF4283" w:rsidRDefault="00CD098C" w:rsidP="008E3976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lastRenderedPageBreak/>
        <w:t>«</w:t>
      </w:r>
      <w:r w:rsidR="008E3976"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 w:rsidR="008E3976">
        <w:rPr>
          <w:rFonts w:ascii="Times New Roman" w:hAnsi="Times New Roman"/>
          <w:sz w:val="28"/>
          <w:szCs w:val="28"/>
        </w:rPr>
        <w:t xml:space="preserve">               </w:t>
      </w:r>
      <w:r w:rsidR="008E3976" w:rsidRPr="00591170">
        <w:rPr>
          <w:rFonts w:ascii="Times New Roman" w:hAnsi="Times New Roman"/>
          <w:sz w:val="28"/>
          <w:szCs w:val="28"/>
        </w:rPr>
        <w:t xml:space="preserve"> </w:t>
      </w:r>
      <w:r w:rsidR="00DB3710" w:rsidRPr="00DB3710">
        <w:rPr>
          <w:rFonts w:ascii="Times New Roman" w:hAnsi="Times New Roman"/>
          <w:sz w:val="28"/>
          <w:szCs w:val="28"/>
        </w:rPr>
        <w:t>35 864 416,80</w:t>
      </w:r>
      <w:r w:rsidR="008E3976" w:rsidRPr="00BF4283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8E3976" w:rsidRPr="00BF4283" w:rsidRDefault="008E3976" w:rsidP="008E3976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>2020 год – 7 504 415,90 рублей;</w:t>
      </w:r>
    </w:p>
    <w:p w:rsidR="008E3976" w:rsidRPr="00BF4283" w:rsidRDefault="008E3976" w:rsidP="008E3976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4 785 854,47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8E3976" w:rsidRPr="00BF4283" w:rsidRDefault="008E3976" w:rsidP="008E3976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Pr="008E3976">
        <w:rPr>
          <w:rFonts w:ascii="Times New Roman" w:hAnsi="Times New Roman"/>
          <w:sz w:val="28"/>
          <w:szCs w:val="28"/>
        </w:rPr>
        <w:t>6 233 837,69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8E3976" w:rsidRPr="00BF4283" w:rsidRDefault="008E3976" w:rsidP="008E3976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2023 год - </w:t>
      </w:r>
      <w:r w:rsidR="00DB3710" w:rsidRPr="00DB3710">
        <w:rPr>
          <w:rFonts w:ascii="Times New Roman" w:hAnsi="Times New Roman"/>
          <w:sz w:val="28"/>
          <w:szCs w:val="28"/>
        </w:rPr>
        <w:t>8 210 708,74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8E3976" w:rsidRPr="00BF4283" w:rsidRDefault="008E3976" w:rsidP="008E3976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2024 год - </w:t>
      </w:r>
      <w:r w:rsidRPr="008E3976">
        <w:rPr>
          <w:rFonts w:ascii="Times New Roman" w:hAnsi="Times New Roman"/>
          <w:sz w:val="28"/>
          <w:szCs w:val="28"/>
        </w:rPr>
        <w:t>4 564 800,00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DB3710" w:rsidRDefault="008E3976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2025 год - </w:t>
      </w:r>
      <w:r w:rsidRPr="008E3976">
        <w:rPr>
          <w:rFonts w:ascii="Times New Roman" w:hAnsi="Times New Roman"/>
          <w:sz w:val="28"/>
          <w:szCs w:val="28"/>
        </w:rPr>
        <w:t>4 564 800,00</w:t>
      </w:r>
      <w:r w:rsidRPr="00BF4283">
        <w:rPr>
          <w:rFonts w:ascii="Times New Roman" w:hAnsi="Times New Roman"/>
          <w:sz w:val="28"/>
          <w:szCs w:val="28"/>
        </w:rPr>
        <w:t xml:space="preserve"> рублей.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</w:t>
      </w:r>
      <w:r>
        <w:rPr>
          <w:sz w:val="28"/>
          <w:szCs w:val="28"/>
        </w:rPr>
        <w:t>ении 1 к настоящей Подпрограмме</w:t>
      </w:r>
      <w:proofErr w:type="gramStart"/>
      <w:r>
        <w:rPr>
          <w:sz w:val="28"/>
          <w:szCs w:val="28"/>
        </w:rPr>
        <w:t>.».</w:t>
      </w:r>
      <w:proofErr w:type="gramEnd"/>
    </w:p>
    <w:p w:rsidR="00CD098C" w:rsidRPr="00591170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591170">
        <w:rPr>
          <w:sz w:val="28"/>
          <w:szCs w:val="28"/>
        </w:rPr>
        <w:t>. Внести в подпрограмму «</w:t>
      </w:r>
      <w:r w:rsidRPr="00BF4283">
        <w:rPr>
          <w:sz w:val="28"/>
          <w:szCs w:val="28"/>
        </w:rPr>
        <w:t>Поддержка малого и среднего предпринимательства, социально ориентированных некоммерческих организаций, развитие рынка труда в Азовском немецком национальном муниципальном районе Омской области Омской области</w:t>
      </w:r>
      <w:r w:rsidRPr="00591170">
        <w:rPr>
          <w:sz w:val="28"/>
          <w:szCs w:val="28"/>
        </w:rPr>
        <w:t xml:space="preserve">» муниципальной программы </w:t>
      </w:r>
      <w:r>
        <w:rPr>
          <w:sz w:val="28"/>
          <w:szCs w:val="28"/>
        </w:rPr>
        <w:t xml:space="preserve">(далее – подпрограмма) </w:t>
      </w:r>
      <w:r w:rsidRPr="00591170">
        <w:rPr>
          <w:sz w:val="28"/>
          <w:szCs w:val="28"/>
        </w:rPr>
        <w:t>следующие изменения:</w:t>
      </w:r>
    </w:p>
    <w:p w:rsidR="00CD098C" w:rsidRDefault="00CD098C" w:rsidP="00CD098C">
      <w:pPr>
        <w:pStyle w:val="aff1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Pr="00591170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В</w:t>
      </w:r>
      <w:r w:rsidRPr="00591170">
        <w:rPr>
          <w:rFonts w:ascii="Times New Roman" w:hAnsi="Times New Roman"/>
          <w:sz w:val="28"/>
          <w:szCs w:val="28"/>
        </w:rPr>
        <w:t xml:space="preserve"> паспорте подпрограммы строку</w:t>
      </w:r>
      <w:r w:rsidRPr="00591170">
        <w:rPr>
          <w:sz w:val="28"/>
          <w:szCs w:val="28"/>
        </w:rPr>
        <w:t xml:space="preserve"> </w:t>
      </w:r>
      <w:r w:rsidRPr="00591170">
        <w:rPr>
          <w:rFonts w:ascii="Times New Roman" w:hAnsi="Times New Roman"/>
          <w:sz w:val="28"/>
          <w:szCs w:val="28"/>
        </w:rPr>
        <w:t>«Объемы и источники финансирования подпрограммы в целом и по годам ее реализации» изложить в редакции:</w:t>
      </w:r>
      <w:r w:rsidRPr="00591170">
        <w:rPr>
          <w:sz w:val="28"/>
          <w:szCs w:val="28"/>
        </w:rPr>
        <w:t xml:space="preserve"> 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="00DB3710" w:rsidRPr="00DB3710">
        <w:rPr>
          <w:rFonts w:ascii="Times New Roman" w:hAnsi="Times New Roman"/>
          <w:sz w:val="28"/>
          <w:szCs w:val="28"/>
        </w:rPr>
        <w:t>8 002 601,79</w:t>
      </w:r>
      <w:r w:rsidRPr="00BF4283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2020 год – </w:t>
      </w:r>
      <w:r w:rsidRPr="00B240C6">
        <w:rPr>
          <w:rFonts w:ascii="Times New Roman" w:hAnsi="Times New Roman"/>
          <w:sz w:val="28"/>
          <w:szCs w:val="28"/>
        </w:rPr>
        <w:t>2 256 556,62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1 414 785,78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8E3976" w:rsidRPr="008E3976">
        <w:rPr>
          <w:rFonts w:ascii="Times New Roman" w:hAnsi="Times New Roman"/>
          <w:sz w:val="28"/>
          <w:szCs w:val="28"/>
        </w:rPr>
        <w:t>3 108 715,43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2023 год - </w:t>
      </w:r>
      <w:r w:rsidR="00DB3710" w:rsidRPr="00DB3710">
        <w:rPr>
          <w:rFonts w:ascii="Times New Roman" w:hAnsi="Times New Roman"/>
          <w:sz w:val="28"/>
          <w:szCs w:val="28"/>
        </w:rPr>
        <w:t>622 543,96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2024 год - </w:t>
      </w:r>
      <w:r w:rsidR="008E3976" w:rsidRPr="008E3976">
        <w:rPr>
          <w:rFonts w:ascii="Times New Roman" w:hAnsi="Times New Roman"/>
          <w:sz w:val="28"/>
          <w:szCs w:val="28"/>
        </w:rPr>
        <w:t>100 000,00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8E3976" w:rsidRDefault="00CD098C" w:rsidP="008E3976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2025 год - </w:t>
      </w:r>
      <w:r w:rsidR="008E3976" w:rsidRPr="008E3976">
        <w:rPr>
          <w:rFonts w:ascii="Times New Roman" w:hAnsi="Times New Roman"/>
          <w:sz w:val="28"/>
          <w:szCs w:val="28"/>
        </w:rPr>
        <w:t>500 000,00</w:t>
      </w:r>
      <w:r w:rsidRPr="00BF4283">
        <w:rPr>
          <w:rFonts w:ascii="Times New Roman" w:hAnsi="Times New Roman"/>
          <w:sz w:val="28"/>
          <w:szCs w:val="28"/>
        </w:rPr>
        <w:t xml:space="preserve"> рублей.</w:t>
      </w:r>
    </w:p>
    <w:p w:rsidR="00CD098C" w:rsidRPr="00AD384E" w:rsidRDefault="00CD098C" w:rsidP="00CD09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</w:t>
      </w:r>
      <w:r>
        <w:rPr>
          <w:rFonts w:ascii="Times New Roman" w:hAnsi="Times New Roman" w:cs="Times New Roman"/>
          <w:sz w:val="28"/>
          <w:szCs w:val="28"/>
        </w:rPr>
        <w:t>ый бюджет целевого характера)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D098C" w:rsidRPr="00591170" w:rsidRDefault="00CD098C" w:rsidP="00CD09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59117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591170">
        <w:rPr>
          <w:sz w:val="28"/>
          <w:szCs w:val="28"/>
        </w:rPr>
        <w:t xml:space="preserve">. Раздел 7 </w:t>
      </w:r>
      <w:r>
        <w:rPr>
          <w:sz w:val="28"/>
          <w:szCs w:val="28"/>
        </w:rPr>
        <w:t xml:space="preserve">подпрограммы </w:t>
      </w:r>
      <w:r w:rsidRPr="00591170">
        <w:rPr>
          <w:sz w:val="28"/>
          <w:szCs w:val="28"/>
        </w:rPr>
        <w:t>изложить в следующей редакции:</w:t>
      </w:r>
    </w:p>
    <w:p w:rsidR="00DB3710" w:rsidRPr="00BF4283" w:rsidRDefault="00CD098C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="00DB3710"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 w:rsidR="00DB3710">
        <w:rPr>
          <w:rFonts w:ascii="Times New Roman" w:hAnsi="Times New Roman"/>
          <w:sz w:val="28"/>
          <w:szCs w:val="28"/>
        </w:rPr>
        <w:t xml:space="preserve">               </w:t>
      </w:r>
      <w:r w:rsidR="00DB3710" w:rsidRPr="00591170">
        <w:rPr>
          <w:rFonts w:ascii="Times New Roman" w:hAnsi="Times New Roman"/>
          <w:sz w:val="28"/>
          <w:szCs w:val="28"/>
        </w:rPr>
        <w:t xml:space="preserve"> </w:t>
      </w:r>
      <w:r w:rsidR="00DB3710" w:rsidRPr="00DB3710">
        <w:rPr>
          <w:rFonts w:ascii="Times New Roman" w:hAnsi="Times New Roman"/>
          <w:sz w:val="28"/>
          <w:szCs w:val="28"/>
        </w:rPr>
        <w:t>8 002 601,79</w:t>
      </w:r>
      <w:r w:rsidR="00DB3710" w:rsidRPr="00BF4283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2020 год – </w:t>
      </w:r>
      <w:r w:rsidRPr="00B240C6">
        <w:rPr>
          <w:rFonts w:ascii="Times New Roman" w:hAnsi="Times New Roman"/>
          <w:sz w:val="28"/>
          <w:szCs w:val="28"/>
        </w:rPr>
        <w:t>2 256 556,62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1 414 785,78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Pr="008E3976">
        <w:rPr>
          <w:rFonts w:ascii="Times New Roman" w:hAnsi="Times New Roman"/>
          <w:sz w:val="28"/>
          <w:szCs w:val="28"/>
        </w:rPr>
        <w:t>3 108 715,43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2023 год - </w:t>
      </w:r>
      <w:r w:rsidRPr="00DB3710">
        <w:rPr>
          <w:rFonts w:ascii="Times New Roman" w:hAnsi="Times New Roman"/>
          <w:sz w:val="28"/>
          <w:szCs w:val="28"/>
        </w:rPr>
        <w:t>622 543,96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2024 год - </w:t>
      </w:r>
      <w:r w:rsidRPr="008E3976">
        <w:rPr>
          <w:rFonts w:ascii="Times New Roman" w:hAnsi="Times New Roman"/>
          <w:sz w:val="28"/>
          <w:szCs w:val="28"/>
        </w:rPr>
        <w:t>100 000,00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2025 год - </w:t>
      </w:r>
      <w:r w:rsidRPr="008E3976">
        <w:rPr>
          <w:rFonts w:ascii="Times New Roman" w:hAnsi="Times New Roman"/>
          <w:sz w:val="28"/>
          <w:szCs w:val="28"/>
        </w:rPr>
        <w:t>500 000,00</w:t>
      </w:r>
      <w:r w:rsidRPr="00BF4283">
        <w:rPr>
          <w:rFonts w:ascii="Times New Roman" w:hAnsi="Times New Roman"/>
          <w:sz w:val="28"/>
          <w:szCs w:val="28"/>
        </w:rPr>
        <w:t xml:space="preserve"> рублей.</w:t>
      </w:r>
    </w:p>
    <w:p w:rsidR="00CD098C" w:rsidRPr="00591170" w:rsidRDefault="00CD098C" w:rsidP="00CD09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</w:t>
      </w:r>
      <w:r>
        <w:rPr>
          <w:sz w:val="28"/>
          <w:szCs w:val="28"/>
        </w:rPr>
        <w:t>ении 1 к настоящей Подпрограмме</w:t>
      </w:r>
      <w:proofErr w:type="gramStart"/>
      <w:r>
        <w:rPr>
          <w:sz w:val="28"/>
          <w:szCs w:val="28"/>
        </w:rPr>
        <w:t>.».</w:t>
      </w:r>
      <w:proofErr w:type="gramEnd"/>
    </w:p>
    <w:p w:rsidR="00CD098C" w:rsidRPr="00591170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2. Приложение № 2 к муниципальной программе изложить в редакции согласно приложению к настоящему постановлению.</w:t>
      </w:r>
    </w:p>
    <w:p w:rsidR="00207DF5" w:rsidRDefault="00CD098C" w:rsidP="00CD098C">
      <w:pPr>
        <w:autoSpaceDE w:val="0"/>
        <w:ind w:firstLine="567"/>
        <w:jc w:val="both"/>
        <w:rPr>
          <w:sz w:val="28"/>
          <w:szCs w:val="28"/>
        </w:rPr>
      </w:pPr>
      <w:r w:rsidRPr="00591170">
        <w:rPr>
          <w:sz w:val="28"/>
          <w:szCs w:val="28"/>
        </w:rPr>
        <w:t xml:space="preserve">3. </w:t>
      </w:r>
      <w:r w:rsidRPr="00DD062F">
        <w:rPr>
          <w:sz w:val="28"/>
          <w:szCs w:val="28"/>
        </w:rPr>
        <w:t xml:space="preserve">Контроль исполнения настоящего постановления возложить на </w:t>
      </w:r>
      <w:r>
        <w:rPr>
          <w:sz w:val="28"/>
          <w:szCs w:val="28"/>
        </w:rPr>
        <w:t xml:space="preserve">первого </w:t>
      </w:r>
      <w:r w:rsidRPr="00DD062F">
        <w:rPr>
          <w:sz w:val="28"/>
          <w:szCs w:val="28"/>
        </w:rPr>
        <w:t xml:space="preserve">заместителя Главы </w:t>
      </w:r>
      <w:r>
        <w:rPr>
          <w:sz w:val="28"/>
          <w:szCs w:val="28"/>
        </w:rPr>
        <w:t>муниципального образования Т.П. Дашевскую</w:t>
      </w:r>
      <w:r w:rsidRPr="00DD062F">
        <w:rPr>
          <w:sz w:val="28"/>
          <w:szCs w:val="28"/>
        </w:rPr>
        <w:t>.</w:t>
      </w:r>
    </w:p>
    <w:p w:rsidR="00E00888" w:rsidRDefault="00E00888" w:rsidP="00E00888">
      <w:pPr>
        <w:ind w:firstLine="720"/>
        <w:jc w:val="both"/>
        <w:rPr>
          <w:sz w:val="28"/>
          <w:szCs w:val="28"/>
        </w:rPr>
      </w:pPr>
    </w:p>
    <w:p w:rsidR="00BF3662" w:rsidRDefault="00BF3662" w:rsidP="00E00888">
      <w:pPr>
        <w:ind w:firstLine="720"/>
        <w:jc w:val="both"/>
        <w:rPr>
          <w:sz w:val="28"/>
          <w:szCs w:val="28"/>
        </w:rPr>
      </w:pPr>
    </w:p>
    <w:p w:rsidR="00667D0A" w:rsidRPr="00EE72D7" w:rsidRDefault="00667D0A" w:rsidP="00E00888">
      <w:pPr>
        <w:ind w:firstLine="720"/>
        <w:jc w:val="both"/>
        <w:rPr>
          <w:sz w:val="28"/>
          <w:szCs w:val="28"/>
        </w:rPr>
      </w:pPr>
    </w:p>
    <w:p w:rsidR="00116E87" w:rsidRDefault="00116E8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2773C5" w:rsidRDefault="00B451A4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Глав</w:t>
      </w:r>
      <w:r w:rsidR="00116E87">
        <w:rPr>
          <w:sz w:val="28"/>
          <w:szCs w:val="28"/>
        </w:rPr>
        <w:t>ы</w:t>
      </w:r>
      <w:r w:rsidRPr="00EE72D7">
        <w:rPr>
          <w:sz w:val="28"/>
          <w:szCs w:val="28"/>
        </w:rPr>
        <w:t xml:space="preserve"> </w:t>
      </w:r>
      <w:proofErr w:type="gramStart"/>
      <w:r w:rsidRPr="00EE72D7">
        <w:rPr>
          <w:sz w:val="28"/>
          <w:szCs w:val="28"/>
        </w:rPr>
        <w:t>Азовского</w:t>
      </w:r>
      <w:proofErr w:type="gramEnd"/>
      <w:r w:rsidRPr="00EE72D7">
        <w:rPr>
          <w:sz w:val="28"/>
          <w:szCs w:val="28"/>
        </w:rPr>
        <w:t xml:space="preserve"> </w:t>
      </w:r>
      <w:r w:rsidR="00207DF5" w:rsidRPr="00EE72D7">
        <w:rPr>
          <w:sz w:val="28"/>
          <w:szCs w:val="28"/>
        </w:rPr>
        <w:t>немецкого</w:t>
      </w:r>
    </w:p>
    <w:p w:rsidR="00FC7987" w:rsidRPr="00EE72D7" w:rsidRDefault="00B451A4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 xml:space="preserve">национального муниципального </w:t>
      </w:r>
    </w:p>
    <w:p w:rsidR="00B666E7" w:rsidRPr="00EE72D7" w:rsidRDefault="00B666E7" w:rsidP="00FC7987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района</w:t>
      </w:r>
      <w:r w:rsidR="00FC7987" w:rsidRPr="00EE72D7">
        <w:rPr>
          <w:sz w:val="28"/>
          <w:szCs w:val="28"/>
        </w:rPr>
        <w:t xml:space="preserve"> </w:t>
      </w:r>
      <w:r w:rsidR="00B451A4" w:rsidRPr="00EE72D7">
        <w:rPr>
          <w:sz w:val="28"/>
          <w:szCs w:val="28"/>
        </w:rPr>
        <w:t xml:space="preserve">Омской области     </w:t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667D0A">
        <w:rPr>
          <w:sz w:val="28"/>
          <w:szCs w:val="28"/>
        </w:rPr>
        <w:t xml:space="preserve"> </w:t>
      </w:r>
      <w:r w:rsidR="00667D0A">
        <w:rPr>
          <w:sz w:val="28"/>
          <w:szCs w:val="28"/>
        </w:rPr>
        <w:tab/>
      </w:r>
      <w:r w:rsidR="00116E87">
        <w:rPr>
          <w:sz w:val="28"/>
          <w:szCs w:val="28"/>
        </w:rPr>
        <w:t xml:space="preserve"> Т.П. Дашевская</w:t>
      </w:r>
    </w:p>
    <w:sectPr w:rsidR="00B666E7" w:rsidRPr="00EE72D7" w:rsidSect="00242F9A">
      <w:footerReference w:type="even" r:id="rId11"/>
      <w:footerReference w:type="default" r:id="rId12"/>
      <w:pgSz w:w="11906" w:h="16838" w:code="9"/>
      <w:pgMar w:top="993" w:right="1134" w:bottom="1418" w:left="1701" w:header="720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D3D" w:rsidRDefault="00172D3D">
      <w:r>
        <w:separator/>
      </w:r>
    </w:p>
  </w:endnote>
  <w:endnote w:type="continuationSeparator" w:id="0">
    <w:p w:rsidR="00172D3D" w:rsidRDefault="00172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F9A" w:rsidRDefault="00F7074B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42F9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2F9A" w:rsidRDefault="00242F9A" w:rsidP="00C7054C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F9A" w:rsidRDefault="00F7074B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42F9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5F82">
      <w:rPr>
        <w:rStyle w:val="a6"/>
        <w:noProof/>
      </w:rPr>
      <w:t>5</w:t>
    </w:r>
    <w:r>
      <w:rPr>
        <w:rStyle w:val="a6"/>
      </w:rPr>
      <w:fldChar w:fldCharType="end"/>
    </w:r>
  </w:p>
  <w:p w:rsidR="00242F9A" w:rsidRDefault="00F7074B">
    <w:pPr>
      <w:pStyle w:val="af2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pt;height:13.65pt;z-index:251657728;mso-wrap-distance-left:0;mso-wrap-distance-right:0;mso-position-horizontal-relative:page" stroked="f">
          <v:fill opacity="0" color2="black"/>
          <v:textbox inset="0,0,0,0">
            <w:txbxContent>
              <w:p w:rsidR="00242F9A" w:rsidRDefault="00242F9A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D3D" w:rsidRDefault="00172D3D">
      <w:r>
        <w:separator/>
      </w:r>
    </w:p>
  </w:footnote>
  <w:footnote w:type="continuationSeparator" w:id="0">
    <w:p w:rsidR="00172D3D" w:rsidRDefault="00172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FC8E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B619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34A6D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521B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2C473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5A5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1C4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EC5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769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3788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EE73086"/>
    <w:multiLevelType w:val="hybridMultilevel"/>
    <w:tmpl w:val="88EE9EE8"/>
    <w:lvl w:ilvl="0" w:tplc="8EDE677C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proofState w:spelling="clean" w:grammar="clean"/>
  <w:stylePaneFormatFilter w:val="0004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276"/>
    <w:rsid w:val="000007B4"/>
    <w:rsid w:val="000040AE"/>
    <w:rsid w:val="00010C9F"/>
    <w:rsid w:val="000143B7"/>
    <w:rsid w:val="0002185B"/>
    <w:rsid w:val="000255BB"/>
    <w:rsid w:val="00025B7F"/>
    <w:rsid w:val="00032137"/>
    <w:rsid w:val="000327B2"/>
    <w:rsid w:val="00032C3C"/>
    <w:rsid w:val="00033427"/>
    <w:rsid w:val="00033EC5"/>
    <w:rsid w:val="00034320"/>
    <w:rsid w:val="00035F3B"/>
    <w:rsid w:val="00042C9C"/>
    <w:rsid w:val="00043423"/>
    <w:rsid w:val="000434F0"/>
    <w:rsid w:val="00045602"/>
    <w:rsid w:val="00045999"/>
    <w:rsid w:val="00045E45"/>
    <w:rsid w:val="00047B46"/>
    <w:rsid w:val="0005209E"/>
    <w:rsid w:val="000521C1"/>
    <w:rsid w:val="0005247F"/>
    <w:rsid w:val="00052A4B"/>
    <w:rsid w:val="00053B79"/>
    <w:rsid w:val="00056443"/>
    <w:rsid w:val="0006099A"/>
    <w:rsid w:val="000613AC"/>
    <w:rsid w:val="000628FC"/>
    <w:rsid w:val="00062CDD"/>
    <w:rsid w:val="00062E20"/>
    <w:rsid w:val="00062F13"/>
    <w:rsid w:val="00063EF0"/>
    <w:rsid w:val="0007080C"/>
    <w:rsid w:val="000746F8"/>
    <w:rsid w:val="0007789A"/>
    <w:rsid w:val="00077A09"/>
    <w:rsid w:val="0008067C"/>
    <w:rsid w:val="00080ECD"/>
    <w:rsid w:val="00081FF8"/>
    <w:rsid w:val="0008383D"/>
    <w:rsid w:val="000875BA"/>
    <w:rsid w:val="000904DE"/>
    <w:rsid w:val="00090A8F"/>
    <w:rsid w:val="00091A07"/>
    <w:rsid w:val="00093796"/>
    <w:rsid w:val="00093E0D"/>
    <w:rsid w:val="00094767"/>
    <w:rsid w:val="00094A9A"/>
    <w:rsid w:val="00095143"/>
    <w:rsid w:val="000A042C"/>
    <w:rsid w:val="000A76D2"/>
    <w:rsid w:val="000B09B1"/>
    <w:rsid w:val="000B4EB1"/>
    <w:rsid w:val="000B6497"/>
    <w:rsid w:val="000B6CA2"/>
    <w:rsid w:val="000B72F0"/>
    <w:rsid w:val="000C3AB0"/>
    <w:rsid w:val="000C4F3F"/>
    <w:rsid w:val="000C7119"/>
    <w:rsid w:val="000D3981"/>
    <w:rsid w:val="000E0F07"/>
    <w:rsid w:val="000E14CE"/>
    <w:rsid w:val="000E1863"/>
    <w:rsid w:val="000E191C"/>
    <w:rsid w:val="000E2D4A"/>
    <w:rsid w:val="000E35EB"/>
    <w:rsid w:val="000E56CD"/>
    <w:rsid w:val="000E62ED"/>
    <w:rsid w:val="000E7897"/>
    <w:rsid w:val="000F07AE"/>
    <w:rsid w:val="000F338F"/>
    <w:rsid w:val="000F35C5"/>
    <w:rsid w:val="000F612A"/>
    <w:rsid w:val="000F61F3"/>
    <w:rsid w:val="000F6879"/>
    <w:rsid w:val="000F7643"/>
    <w:rsid w:val="001012CE"/>
    <w:rsid w:val="00104BBA"/>
    <w:rsid w:val="00104C67"/>
    <w:rsid w:val="0010535A"/>
    <w:rsid w:val="00110AB5"/>
    <w:rsid w:val="00112A73"/>
    <w:rsid w:val="00112CE4"/>
    <w:rsid w:val="00116E87"/>
    <w:rsid w:val="0011771A"/>
    <w:rsid w:val="0012010A"/>
    <w:rsid w:val="00123158"/>
    <w:rsid w:val="00123339"/>
    <w:rsid w:val="00125D15"/>
    <w:rsid w:val="0012748A"/>
    <w:rsid w:val="00127934"/>
    <w:rsid w:val="00127BFB"/>
    <w:rsid w:val="001306C2"/>
    <w:rsid w:val="00130C1F"/>
    <w:rsid w:val="001313A1"/>
    <w:rsid w:val="001314E4"/>
    <w:rsid w:val="00131803"/>
    <w:rsid w:val="001350E5"/>
    <w:rsid w:val="001360CF"/>
    <w:rsid w:val="00140501"/>
    <w:rsid w:val="00143915"/>
    <w:rsid w:val="00145890"/>
    <w:rsid w:val="001478C6"/>
    <w:rsid w:val="00147D3B"/>
    <w:rsid w:val="001514D0"/>
    <w:rsid w:val="00154B7D"/>
    <w:rsid w:val="00156908"/>
    <w:rsid w:val="00156C56"/>
    <w:rsid w:val="001666DE"/>
    <w:rsid w:val="00166D3C"/>
    <w:rsid w:val="00170504"/>
    <w:rsid w:val="00171EF0"/>
    <w:rsid w:val="00172D3D"/>
    <w:rsid w:val="001731B6"/>
    <w:rsid w:val="00173319"/>
    <w:rsid w:val="00174DF7"/>
    <w:rsid w:val="0017610C"/>
    <w:rsid w:val="00176843"/>
    <w:rsid w:val="00180B42"/>
    <w:rsid w:val="00181BD4"/>
    <w:rsid w:val="00184BDC"/>
    <w:rsid w:val="00187086"/>
    <w:rsid w:val="001874F4"/>
    <w:rsid w:val="00187B1C"/>
    <w:rsid w:val="00190009"/>
    <w:rsid w:val="00190081"/>
    <w:rsid w:val="00190E19"/>
    <w:rsid w:val="0019108D"/>
    <w:rsid w:val="00192270"/>
    <w:rsid w:val="00193AD5"/>
    <w:rsid w:val="001A2B22"/>
    <w:rsid w:val="001A2CCE"/>
    <w:rsid w:val="001A34D7"/>
    <w:rsid w:val="001A489B"/>
    <w:rsid w:val="001A5299"/>
    <w:rsid w:val="001B0670"/>
    <w:rsid w:val="001B0B57"/>
    <w:rsid w:val="001B1C59"/>
    <w:rsid w:val="001B367C"/>
    <w:rsid w:val="001B3A9D"/>
    <w:rsid w:val="001B3FF9"/>
    <w:rsid w:val="001B458D"/>
    <w:rsid w:val="001B7716"/>
    <w:rsid w:val="001B7BA7"/>
    <w:rsid w:val="001C0DA4"/>
    <w:rsid w:val="001C2E75"/>
    <w:rsid w:val="001C3293"/>
    <w:rsid w:val="001C4EDB"/>
    <w:rsid w:val="001C5FF6"/>
    <w:rsid w:val="001C7524"/>
    <w:rsid w:val="001D29A2"/>
    <w:rsid w:val="001D3A7E"/>
    <w:rsid w:val="001D4A36"/>
    <w:rsid w:val="001D5316"/>
    <w:rsid w:val="001E0FDE"/>
    <w:rsid w:val="001E1861"/>
    <w:rsid w:val="001E64B6"/>
    <w:rsid w:val="001E7149"/>
    <w:rsid w:val="001F232E"/>
    <w:rsid w:val="001F32ED"/>
    <w:rsid w:val="001F356E"/>
    <w:rsid w:val="001F77EF"/>
    <w:rsid w:val="002008E2"/>
    <w:rsid w:val="00200E25"/>
    <w:rsid w:val="0020137E"/>
    <w:rsid w:val="002013BA"/>
    <w:rsid w:val="00201D63"/>
    <w:rsid w:val="00207DF5"/>
    <w:rsid w:val="0021071E"/>
    <w:rsid w:val="0021124B"/>
    <w:rsid w:val="00215C69"/>
    <w:rsid w:val="00216477"/>
    <w:rsid w:val="0021660E"/>
    <w:rsid w:val="00216BB7"/>
    <w:rsid w:val="00223498"/>
    <w:rsid w:val="002270CD"/>
    <w:rsid w:val="0022711B"/>
    <w:rsid w:val="00227472"/>
    <w:rsid w:val="00227EF0"/>
    <w:rsid w:val="00230192"/>
    <w:rsid w:val="00230B8A"/>
    <w:rsid w:val="00231D37"/>
    <w:rsid w:val="00233BA6"/>
    <w:rsid w:val="00236280"/>
    <w:rsid w:val="0024049D"/>
    <w:rsid w:val="002408C5"/>
    <w:rsid w:val="00241793"/>
    <w:rsid w:val="002425E8"/>
    <w:rsid w:val="00242F9A"/>
    <w:rsid w:val="00246FFD"/>
    <w:rsid w:val="00247915"/>
    <w:rsid w:val="00260325"/>
    <w:rsid w:val="00260440"/>
    <w:rsid w:val="002617D6"/>
    <w:rsid w:val="00262A37"/>
    <w:rsid w:val="00263D83"/>
    <w:rsid w:val="00264514"/>
    <w:rsid w:val="00270E21"/>
    <w:rsid w:val="00274A42"/>
    <w:rsid w:val="002762E1"/>
    <w:rsid w:val="002773C5"/>
    <w:rsid w:val="00284BDE"/>
    <w:rsid w:val="0028693C"/>
    <w:rsid w:val="00287C1D"/>
    <w:rsid w:val="00290AE0"/>
    <w:rsid w:val="002910F6"/>
    <w:rsid w:val="0029337F"/>
    <w:rsid w:val="00295C99"/>
    <w:rsid w:val="00295EFC"/>
    <w:rsid w:val="002960C8"/>
    <w:rsid w:val="002A1B0A"/>
    <w:rsid w:val="002A20EF"/>
    <w:rsid w:val="002A236F"/>
    <w:rsid w:val="002A4ED8"/>
    <w:rsid w:val="002A767A"/>
    <w:rsid w:val="002A7868"/>
    <w:rsid w:val="002B0A53"/>
    <w:rsid w:val="002B4A80"/>
    <w:rsid w:val="002B5410"/>
    <w:rsid w:val="002B57CD"/>
    <w:rsid w:val="002B765B"/>
    <w:rsid w:val="002C0311"/>
    <w:rsid w:val="002C5045"/>
    <w:rsid w:val="002C7052"/>
    <w:rsid w:val="002D2064"/>
    <w:rsid w:val="002D6180"/>
    <w:rsid w:val="002D7827"/>
    <w:rsid w:val="002E065D"/>
    <w:rsid w:val="002E0923"/>
    <w:rsid w:val="002E1BF7"/>
    <w:rsid w:val="002E3C29"/>
    <w:rsid w:val="002E43A0"/>
    <w:rsid w:val="002E5378"/>
    <w:rsid w:val="002E5497"/>
    <w:rsid w:val="002E6D3C"/>
    <w:rsid w:val="002F16A1"/>
    <w:rsid w:val="002F3FD3"/>
    <w:rsid w:val="002F68C1"/>
    <w:rsid w:val="002F732C"/>
    <w:rsid w:val="00300D67"/>
    <w:rsid w:val="00301600"/>
    <w:rsid w:val="003029D4"/>
    <w:rsid w:val="00304928"/>
    <w:rsid w:val="00311B14"/>
    <w:rsid w:val="00313E5C"/>
    <w:rsid w:val="00313F66"/>
    <w:rsid w:val="003171DC"/>
    <w:rsid w:val="00317A69"/>
    <w:rsid w:val="00326834"/>
    <w:rsid w:val="003270EA"/>
    <w:rsid w:val="003272CD"/>
    <w:rsid w:val="00331CB9"/>
    <w:rsid w:val="00333DC7"/>
    <w:rsid w:val="003341DF"/>
    <w:rsid w:val="003352D2"/>
    <w:rsid w:val="00335865"/>
    <w:rsid w:val="0033638C"/>
    <w:rsid w:val="003410C9"/>
    <w:rsid w:val="00342DF7"/>
    <w:rsid w:val="003455FE"/>
    <w:rsid w:val="00347E75"/>
    <w:rsid w:val="003502B1"/>
    <w:rsid w:val="00351045"/>
    <w:rsid w:val="0035279A"/>
    <w:rsid w:val="003527A6"/>
    <w:rsid w:val="00352D31"/>
    <w:rsid w:val="003537F0"/>
    <w:rsid w:val="0035581A"/>
    <w:rsid w:val="003578E2"/>
    <w:rsid w:val="00357E4B"/>
    <w:rsid w:val="00360149"/>
    <w:rsid w:val="00361ECC"/>
    <w:rsid w:val="003622A4"/>
    <w:rsid w:val="00362D2F"/>
    <w:rsid w:val="00363063"/>
    <w:rsid w:val="00363935"/>
    <w:rsid w:val="00363D2A"/>
    <w:rsid w:val="0036633E"/>
    <w:rsid w:val="003671CE"/>
    <w:rsid w:val="00367E78"/>
    <w:rsid w:val="00371E47"/>
    <w:rsid w:val="00373A39"/>
    <w:rsid w:val="00374378"/>
    <w:rsid w:val="00377671"/>
    <w:rsid w:val="00377AC2"/>
    <w:rsid w:val="0038070F"/>
    <w:rsid w:val="003808D5"/>
    <w:rsid w:val="00381852"/>
    <w:rsid w:val="00382394"/>
    <w:rsid w:val="003855B6"/>
    <w:rsid w:val="00385A95"/>
    <w:rsid w:val="00391176"/>
    <w:rsid w:val="003962F0"/>
    <w:rsid w:val="00397BFF"/>
    <w:rsid w:val="003A33E7"/>
    <w:rsid w:val="003A3A19"/>
    <w:rsid w:val="003A7807"/>
    <w:rsid w:val="003B03E5"/>
    <w:rsid w:val="003B1D3F"/>
    <w:rsid w:val="003B1DD7"/>
    <w:rsid w:val="003B3CEE"/>
    <w:rsid w:val="003B5318"/>
    <w:rsid w:val="003B7555"/>
    <w:rsid w:val="003C09EB"/>
    <w:rsid w:val="003C0D4F"/>
    <w:rsid w:val="003C4E98"/>
    <w:rsid w:val="003C5171"/>
    <w:rsid w:val="003C6FD4"/>
    <w:rsid w:val="003C7A4D"/>
    <w:rsid w:val="003D1844"/>
    <w:rsid w:val="003D2EFD"/>
    <w:rsid w:val="003D3D0B"/>
    <w:rsid w:val="003D5BAE"/>
    <w:rsid w:val="003D7DF2"/>
    <w:rsid w:val="003E7714"/>
    <w:rsid w:val="003F0122"/>
    <w:rsid w:val="003F6475"/>
    <w:rsid w:val="003F67B6"/>
    <w:rsid w:val="004005E5"/>
    <w:rsid w:val="00400EF0"/>
    <w:rsid w:val="004074E2"/>
    <w:rsid w:val="00407FBF"/>
    <w:rsid w:val="004127F2"/>
    <w:rsid w:val="004171FA"/>
    <w:rsid w:val="00423D2E"/>
    <w:rsid w:val="004249F8"/>
    <w:rsid w:val="00426873"/>
    <w:rsid w:val="00427BBD"/>
    <w:rsid w:val="004337BE"/>
    <w:rsid w:val="00434DF1"/>
    <w:rsid w:val="00435210"/>
    <w:rsid w:val="00436EB1"/>
    <w:rsid w:val="004376D8"/>
    <w:rsid w:val="004413A1"/>
    <w:rsid w:val="00442329"/>
    <w:rsid w:val="00444443"/>
    <w:rsid w:val="00446311"/>
    <w:rsid w:val="0044631E"/>
    <w:rsid w:val="00446843"/>
    <w:rsid w:val="00446956"/>
    <w:rsid w:val="00447D66"/>
    <w:rsid w:val="00450EEF"/>
    <w:rsid w:val="004512D7"/>
    <w:rsid w:val="00454109"/>
    <w:rsid w:val="00454759"/>
    <w:rsid w:val="00457085"/>
    <w:rsid w:val="00457EC6"/>
    <w:rsid w:val="00461246"/>
    <w:rsid w:val="004621CA"/>
    <w:rsid w:val="00464E11"/>
    <w:rsid w:val="00467AE2"/>
    <w:rsid w:val="00472CC6"/>
    <w:rsid w:val="00473A70"/>
    <w:rsid w:val="004748D6"/>
    <w:rsid w:val="00477CBF"/>
    <w:rsid w:val="00480697"/>
    <w:rsid w:val="004810F2"/>
    <w:rsid w:val="00481910"/>
    <w:rsid w:val="0048285C"/>
    <w:rsid w:val="00482EB8"/>
    <w:rsid w:val="00484B8B"/>
    <w:rsid w:val="004876C7"/>
    <w:rsid w:val="0049292E"/>
    <w:rsid w:val="00492BDE"/>
    <w:rsid w:val="0049339F"/>
    <w:rsid w:val="00494AC7"/>
    <w:rsid w:val="00495541"/>
    <w:rsid w:val="00495E41"/>
    <w:rsid w:val="004978E2"/>
    <w:rsid w:val="004A173C"/>
    <w:rsid w:val="004A31AA"/>
    <w:rsid w:val="004A5871"/>
    <w:rsid w:val="004A660F"/>
    <w:rsid w:val="004B17AD"/>
    <w:rsid w:val="004B2DB6"/>
    <w:rsid w:val="004C13D4"/>
    <w:rsid w:val="004C2663"/>
    <w:rsid w:val="004C274E"/>
    <w:rsid w:val="004C2BE6"/>
    <w:rsid w:val="004C4B9E"/>
    <w:rsid w:val="004C5D44"/>
    <w:rsid w:val="004C656D"/>
    <w:rsid w:val="004D17AB"/>
    <w:rsid w:val="004D6119"/>
    <w:rsid w:val="004D6F0B"/>
    <w:rsid w:val="004D7166"/>
    <w:rsid w:val="004E4325"/>
    <w:rsid w:val="004E57F3"/>
    <w:rsid w:val="004E7295"/>
    <w:rsid w:val="004E7522"/>
    <w:rsid w:val="004E7DE1"/>
    <w:rsid w:val="004F10E2"/>
    <w:rsid w:val="004F1EA4"/>
    <w:rsid w:val="004F3D1A"/>
    <w:rsid w:val="00500BAB"/>
    <w:rsid w:val="00502DBA"/>
    <w:rsid w:val="00503C80"/>
    <w:rsid w:val="00503E63"/>
    <w:rsid w:val="00504AF6"/>
    <w:rsid w:val="00504C91"/>
    <w:rsid w:val="00505428"/>
    <w:rsid w:val="00510283"/>
    <w:rsid w:val="00511993"/>
    <w:rsid w:val="00514AA5"/>
    <w:rsid w:val="00517123"/>
    <w:rsid w:val="005203E4"/>
    <w:rsid w:val="00520C21"/>
    <w:rsid w:val="00520C58"/>
    <w:rsid w:val="0052226C"/>
    <w:rsid w:val="0052334D"/>
    <w:rsid w:val="00531653"/>
    <w:rsid w:val="0053410C"/>
    <w:rsid w:val="00536DE2"/>
    <w:rsid w:val="005378E4"/>
    <w:rsid w:val="00540021"/>
    <w:rsid w:val="0054131B"/>
    <w:rsid w:val="0054195E"/>
    <w:rsid w:val="0054357F"/>
    <w:rsid w:val="0054540E"/>
    <w:rsid w:val="005468C5"/>
    <w:rsid w:val="005470E8"/>
    <w:rsid w:val="00552CBF"/>
    <w:rsid w:val="00555B90"/>
    <w:rsid w:val="00556B0F"/>
    <w:rsid w:val="0056268B"/>
    <w:rsid w:val="005632C7"/>
    <w:rsid w:val="00567FC2"/>
    <w:rsid w:val="0057549F"/>
    <w:rsid w:val="00575AAF"/>
    <w:rsid w:val="00576684"/>
    <w:rsid w:val="00577C65"/>
    <w:rsid w:val="005811DD"/>
    <w:rsid w:val="005842EA"/>
    <w:rsid w:val="00584D18"/>
    <w:rsid w:val="00584E65"/>
    <w:rsid w:val="005865C9"/>
    <w:rsid w:val="00591170"/>
    <w:rsid w:val="00594B97"/>
    <w:rsid w:val="00596915"/>
    <w:rsid w:val="00597D1E"/>
    <w:rsid w:val="00597D30"/>
    <w:rsid w:val="00597DDE"/>
    <w:rsid w:val="005A443A"/>
    <w:rsid w:val="005A556B"/>
    <w:rsid w:val="005A660E"/>
    <w:rsid w:val="005A694C"/>
    <w:rsid w:val="005B09DA"/>
    <w:rsid w:val="005B567A"/>
    <w:rsid w:val="005B617A"/>
    <w:rsid w:val="005B6E03"/>
    <w:rsid w:val="005B7482"/>
    <w:rsid w:val="005C0BA0"/>
    <w:rsid w:val="005C30B7"/>
    <w:rsid w:val="005C51DB"/>
    <w:rsid w:val="005C70D1"/>
    <w:rsid w:val="005D0893"/>
    <w:rsid w:val="005D1914"/>
    <w:rsid w:val="005D25A4"/>
    <w:rsid w:val="005D793C"/>
    <w:rsid w:val="005E16EC"/>
    <w:rsid w:val="005E52A9"/>
    <w:rsid w:val="005E664D"/>
    <w:rsid w:val="005E7EEE"/>
    <w:rsid w:val="005F0356"/>
    <w:rsid w:val="005F0C37"/>
    <w:rsid w:val="005F0E54"/>
    <w:rsid w:val="005F2BD9"/>
    <w:rsid w:val="005F3753"/>
    <w:rsid w:val="005F6648"/>
    <w:rsid w:val="005F691D"/>
    <w:rsid w:val="005F72B4"/>
    <w:rsid w:val="0060312F"/>
    <w:rsid w:val="0060429F"/>
    <w:rsid w:val="006046BD"/>
    <w:rsid w:val="006103CA"/>
    <w:rsid w:val="0061082C"/>
    <w:rsid w:val="00612E12"/>
    <w:rsid w:val="0061338E"/>
    <w:rsid w:val="00614B20"/>
    <w:rsid w:val="0061692D"/>
    <w:rsid w:val="00624201"/>
    <w:rsid w:val="00625586"/>
    <w:rsid w:val="00636AC9"/>
    <w:rsid w:val="00637637"/>
    <w:rsid w:val="006379B3"/>
    <w:rsid w:val="00643925"/>
    <w:rsid w:val="00646B52"/>
    <w:rsid w:val="006518AC"/>
    <w:rsid w:val="00655CD0"/>
    <w:rsid w:val="006566F0"/>
    <w:rsid w:val="00661E9E"/>
    <w:rsid w:val="00664B43"/>
    <w:rsid w:val="006669D8"/>
    <w:rsid w:val="00667D0A"/>
    <w:rsid w:val="006739C6"/>
    <w:rsid w:val="00673DF4"/>
    <w:rsid w:val="00674FA5"/>
    <w:rsid w:val="00680478"/>
    <w:rsid w:val="00681FC5"/>
    <w:rsid w:val="00683F64"/>
    <w:rsid w:val="006875A2"/>
    <w:rsid w:val="00690A0E"/>
    <w:rsid w:val="00690AD8"/>
    <w:rsid w:val="00694339"/>
    <w:rsid w:val="006A1D58"/>
    <w:rsid w:val="006A2D30"/>
    <w:rsid w:val="006A3E73"/>
    <w:rsid w:val="006A5F6E"/>
    <w:rsid w:val="006A6ADB"/>
    <w:rsid w:val="006B04A0"/>
    <w:rsid w:val="006B2E2A"/>
    <w:rsid w:val="006B715B"/>
    <w:rsid w:val="006C50E7"/>
    <w:rsid w:val="006C5ABA"/>
    <w:rsid w:val="006C62B0"/>
    <w:rsid w:val="006D047D"/>
    <w:rsid w:val="006D49F9"/>
    <w:rsid w:val="006E342E"/>
    <w:rsid w:val="006E3815"/>
    <w:rsid w:val="006E4556"/>
    <w:rsid w:val="006E4BA3"/>
    <w:rsid w:val="006E4F84"/>
    <w:rsid w:val="006E6C75"/>
    <w:rsid w:val="006E6EFB"/>
    <w:rsid w:val="006F0554"/>
    <w:rsid w:val="007007EF"/>
    <w:rsid w:val="007017BE"/>
    <w:rsid w:val="00702CEB"/>
    <w:rsid w:val="0070361E"/>
    <w:rsid w:val="00706B48"/>
    <w:rsid w:val="00714D54"/>
    <w:rsid w:val="00715EF5"/>
    <w:rsid w:val="007172D1"/>
    <w:rsid w:val="00717907"/>
    <w:rsid w:val="0072189D"/>
    <w:rsid w:val="007261D9"/>
    <w:rsid w:val="00733473"/>
    <w:rsid w:val="00737DC9"/>
    <w:rsid w:val="00740048"/>
    <w:rsid w:val="007427B4"/>
    <w:rsid w:val="007446F6"/>
    <w:rsid w:val="00745B2D"/>
    <w:rsid w:val="00747F37"/>
    <w:rsid w:val="00756AE8"/>
    <w:rsid w:val="00756BC9"/>
    <w:rsid w:val="007601E3"/>
    <w:rsid w:val="00765DA0"/>
    <w:rsid w:val="007733BB"/>
    <w:rsid w:val="00777953"/>
    <w:rsid w:val="007813C4"/>
    <w:rsid w:val="007825C8"/>
    <w:rsid w:val="007826C6"/>
    <w:rsid w:val="00782B8F"/>
    <w:rsid w:val="00782E59"/>
    <w:rsid w:val="00782F5C"/>
    <w:rsid w:val="00783700"/>
    <w:rsid w:val="007878CF"/>
    <w:rsid w:val="00787F55"/>
    <w:rsid w:val="00790756"/>
    <w:rsid w:val="00791E30"/>
    <w:rsid w:val="007964C4"/>
    <w:rsid w:val="00796E5A"/>
    <w:rsid w:val="007979B7"/>
    <w:rsid w:val="007A040F"/>
    <w:rsid w:val="007A2E2C"/>
    <w:rsid w:val="007A3473"/>
    <w:rsid w:val="007A4867"/>
    <w:rsid w:val="007A5886"/>
    <w:rsid w:val="007A6254"/>
    <w:rsid w:val="007A79B5"/>
    <w:rsid w:val="007B127A"/>
    <w:rsid w:val="007B3DFB"/>
    <w:rsid w:val="007B4691"/>
    <w:rsid w:val="007B5EFE"/>
    <w:rsid w:val="007B7C2B"/>
    <w:rsid w:val="007C20A4"/>
    <w:rsid w:val="007C36D6"/>
    <w:rsid w:val="007C50B3"/>
    <w:rsid w:val="007C6A8C"/>
    <w:rsid w:val="007D25F0"/>
    <w:rsid w:val="007D3FE7"/>
    <w:rsid w:val="007D4A7E"/>
    <w:rsid w:val="007D4DBD"/>
    <w:rsid w:val="007D7554"/>
    <w:rsid w:val="007D795A"/>
    <w:rsid w:val="007E38A6"/>
    <w:rsid w:val="007E5B06"/>
    <w:rsid w:val="007E7FB8"/>
    <w:rsid w:val="007F35F4"/>
    <w:rsid w:val="007F4599"/>
    <w:rsid w:val="007F479F"/>
    <w:rsid w:val="007F5862"/>
    <w:rsid w:val="00801CC2"/>
    <w:rsid w:val="00804A5F"/>
    <w:rsid w:val="00805998"/>
    <w:rsid w:val="0081058A"/>
    <w:rsid w:val="00812AD2"/>
    <w:rsid w:val="00813DE1"/>
    <w:rsid w:val="00822496"/>
    <w:rsid w:val="00824C5E"/>
    <w:rsid w:val="008250B4"/>
    <w:rsid w:val="00825D72"/>
    <w:rsid w:val="008279EE"/>
    <w:rsid w:val="0083186A"/>
    <w:rsid w:val="00833C6C"/>
    <w:rsid w:val="0083427E"/>
    <w:rsid w:val="00835E54"/>
    <w:rsid w:val="0084052F"/>
    <w:rsid w:val="00843254"/>
    <w:rsid w:val="0084604C"/>
    <w:rsid w:val="00846D77"/>
    <w:rsid w:val="00846FF2"/>
    <w:rsid w:val="00851B2A"/>
    <w:rsid w:val="00852FE9"/>
    <w:rsid w:val="008569B6"/>
    <w:rsid w:val="00857740"/>
    <w:rsid w:val="008639E3"/>
    <w:rsid w:val="008649DF"/>
    <w:rsid w:val="008652C9"/>
    <w:rsid w:val="008667F3"/>
    <w:rsid w:val="008748D3"/>
    <w:rsid w:val="008761CC"/>
    <w:rsid w:val="00876C2E"/>
    <w:rsid w:val="0087790C"/>
    <w:rsid w:val="0088111B"/>
    <w:rsid w:val="00881F66"/>
    <w:rsid w:val="00884215"/>
    <w:rsid w:val="00885F7A"/>
    <w:rsid w:val="00886215"/>
    <w:rsid w:val="008900F0"/>
    <w:rsid w:val="00892706"/>
    <w:rsid w:val="00897A81"/>
    <w:rsid w:val="00897B17"/>
    <w:rsid w:val="008A0769"/>
    <w:rsid w:val="008A1845"/>
    <w:rsid w:val="008A33AB"/>
    <w:rsid w:val="008A462C"/>
    <w:rsid w:val="008A4C4C"/>
    <w:rsid w:val="008A61A8"/>
    <w:rsid w:val="008A6A76"/>
    <w:rsid w:val="008A6BD0"/>
    <w:rsid w:val="008A7344"/>
    <w:rsid w:val="008A7C5B"/>
    <w:rsid w:val="008B0488"/>
    <w:rsid w:val="008B1B6D"/>
    <w:rsid w:val="008B1E84"/>
    <w:rsid w:val="008B2501"/>
    <w:rsid w:val="008B4301"/>
    <w:rsid w:val="008B4503"/>
    <w:rsid w:val="008B5C13"/>
    <w:rsid w:val="008B6519"/>
    <w:rsid w:val="008B726E"/>
    <w:rsid w:val="008C004C"/>
    <w:rsid w:val="008C317C"/>
    <w:rsid w:val="008C3F4D"/>
    <w:rsid w:val="008C51F3"/>
    <w:rsid w:val="008C5D40"/>
    <w:rsid w:val="008D0BB7"/>
    <w:rsid w:val="008D1586"/>
    <w:rsid w:val="008D38EF"/>
    <w:rsid w:val="008D4276"/>
    <w:rsid w:val="008D5037"/>
    <w:rsid w:val="008D5305"/>
    <w:rsid w:val="008E3976"/>
    <w:rsid w:val="008E4272"/>
    <w:rsid w:val="008E7527"/>
    <w:rsid w:val="009023CF"/>
    <w:rsid w:val="0090416D"/>
    <w:rsid w:val="00904F20"/>
    <w:rsid w:val="00905F11"/>
    <w:rsid w:val="00905F6B"/>
    <w:rsid w:val="0090723F"/>
    <w:rsid w:val="00911DBE"/>
    <w:rsid w:val="00914026"/>
    <w:rsid w:val="009153F8"/>
    <w:rsid w:val="00916FA3"/>
    <w:rsid w:val="00922ADB"/>
    <w:rsid w:val="00922FBD"/>
    <w:rsid w:val="00923FB2"/>
    <w:rsid w:val="00930C2C"/>
    <w:rsid w:val="00936AA2"/>
    <w:rsid w:val="00936CAF"/>
    <w:rsid w:val="00937118"/>
    <w:rsid w:val="00937634"/>
    <w:rsid w:val="009410B4"/>
    <w:rsid w:val="00941C54"/>
    <w:rsid w:val="009425F5"/>
    <w:rsid w:val="009429FE"/>
    <w:rsid w:val="00944C11"/>
    <w:rsid w:val="00944E79"/>
    <w:rsid w:val="00952AF5"/>
    <w:rsid w:val="00953EA5"/>
    <w:rsid w:val="00953EB9"/>
    <w:rsid w:val="00956212"/>
    <w:rsid w:val="009609AC"/>
    <w:rsid w:val="00960C2C"/>
    <w:rsid w:val="009612E8"/>
    <w:rsid w:val="00961EAB"/>
    <w:rsid w:val="00963A2C"/>
    <w:rsid w:val="00964405"/>
    <w:rsid w:val="0096538F"/>
    <w:rsid w:val="009653FC"/>
    <w:rsid w:val="00965542"/>
    <w:rsid w:val="009661E3"/>
    <w:rsid w:val="00967054"/>
    <w:rsid w:val="00967299"/>
    <w:rsid w:val="00971F18"/>
    <w:rsid w:val="009727C2"/>
    <w:rsid w:val="00973664"/>
    <w:rsid w:val="00973E35"/>
    <w:rsid w:val="00975896"/>
    <w:rsid w:val="009758DF"/>
    <w:rsid w:val="00976C59"/>
    <w:rsid w:val="00977379"/>
    <w:rsid w:val="00980485"/>
    <w:rsid w:val="00982F34"/>
    <w:rsid w:val="0098391E"/>
    <w:rsid w:val="00984460"/>
    <w:rsid w:val="0098457B"/>
    <w:rsid w:val="00990A63"/>
    <w:rsid w:val="00991A5D"/>
    <w:rsid w:val="00993824"/>
    <w:rsid w:val="00995BB4"/>
    <w:rsid w:val="009A0EA1"/>
    <w:rsid w:val="009A6EE3"/>
    <w:rsid w:val="009B0F19"/>
    <w:rsid w:val="009B3213"/>
    <w:rsid w:val="009B3FB1"/>
    <w:rsid w:val="009B7827"/>
    <w:rsid w:val="009C050F"/>
    <w:rsid w:val="009C3B3E"/>
    <w:rsid w:val="009C488E"/>
    <w:rsid w:val="009C771C"/>
    <w:rsid w:val="009D4F80"/>
    <w:rsid w:val="009D54ED"/>
    <w:rsid w:val="009D6C1B"/>
    <w:rsid w:val="009D7E09"/>
    <w:rsid w:val="009E053F"/>
    <w:rsid w:val="009E2667"/>
    <w:rsid w:val="009E391E"/>
    <w:rsid w:val="009E4F64"/>
    <w:rsid w:val="009E5576"/>
    <w:rsid w:val="009E5715"/>
    <w:rsid w:val="009E6955"/>
    <w:rsid w:val="009E7B68"/>
    <w:rsid w:val="009F186E"/>
    <w:rsid w:val="009F4B99"/>
    <w:rsid w:val="009F7CB7"/>
    <w:rsid w:val="00A04C57"/>
    <w:rsid w:val="00A104CC"/>
    <w:rsid w:val="00A10CE5"/>
    <w:rsid w:val="00A11B93"/>
    <w:rsid w:val="00A12C04"/>
    <w:rsid w:val="00A154E2"/>
    <w:rsid w:val="00A154F1"/>
    <w:rsid w:val="00A15FAD"/>
    <w:rsid w:val="00A16C04"/>
    <w:rsid w:val="00A17240"/>
    <w:rsid w:val="00A21488"/>
    <w:rsid w:val="00A234FE"/>
    <w:rsid w:val="00A23A47"/>
    <w:rsid w:val="00A24C15"/>
    <w:rsid w:val="00A25FA6"/>
    <w:rsid w:val="00A277D9"/>
    <w:rsid w:val="00A314D5"/>
    <w:rsid w:val="00A318CE"/>
    <w:rsid w:val="00A33613"/>
    <w:rsid w:val="00A40F1E"/>
    <w:rsid w:val="00A41AF2"/>
    <w:rsid w:val="00A434BE"/>
    <w:rsid w:val="00A47019"/>
    <w:rsid w:val="00A51D99"/>
    <w:rsid w:val="00A557A8"/>
    <w:rsid w:val="00A56FC7"/>
    <w:rsid w:val="00A60532"/>
    <w:rsid w:val="00A61A07"/>
    <w:rsid w:val="00A64019"/>
    <w:rsid w:val="00A656F3"/>
    <w:rsid w:val="00A667E6"/>
    <w:rsid w:val="00A70CA8"/>
    <w:rsid w:val="00A7489E"/>
    <w:rsid w:val="00A754D4"/>
    <w:rsid w:val="00A81B70"/>
    <w:rsid w:val="00A81F66"/>
    <w:rsid w:val="00A8686C"/>
    <w:rsid w:val="00A876AF"/>
    <w:rsid w:val="00A877BB"/>
    <w:rsid w:val="00A940F5"/>
    <w:rsid w:val="00A948EF"/>
    <w:rsid w:val="00A9640B"/>
    <w:rsid w:val="00AA09C3"/>
    <w:rsid w:val="00AA3FC2"/>
    <w:rsid w:val="00AA46E7"/>
    <w:rsid w:val="00AA4EDF"/>
    <w:rsid w:val="00AA6B07"/>
    <w:rsid w:val="00AB1468"/>
    <w:rsid w:val="00AB342F"/>
    <w:rsid w:val="00AB416D"/>
    <w:rsid w:val="00AB4DC6"/>
    <w:rsid w:val="00AB5337"/>
    <w:rsid w:val="00AB5CB3"/>
    <w:rsid w:val="00AC7172"/>
    <w:rsid w:val="00AD0196"/>
    <w:rsid w:val="00AD1AFC"/>
    <w:rsid w:val="00AD2218"/>
    <w:rsid w:val="00AD2DF9"/>
    <w:rsid w:val="00AD2ED1"/>
    <w:rsid w:val="00AD345A"/>
    <w:rsid w:val="00AD3479"/>
    <w:rsid w:val="00AD384E"/>
    <w:rsid w:val="00AD3E94"/>
    <w:rsid w:val="00AD4BCE"/>
    <w:rsid w:val="00AE57BC"/>
    <w:rsid w:val="00AE768E"/>
    <w:rsid w:val="00AF0048"/>
    <w:rsid w:val="00AF253B"/>
    <w:rsid w:val="00AF28A0"/>
    <w:rsid w:val="00AF3220"/>
    <w:rsid w:val="00B008D0"/>
    <w:rsid w:val="00B011E0"/>
    <w:rsid w:val="00B01BF2"/>
    <w:rsid w:val="00B02A0B"/>
    <w:rsid w:val="00B04CD6"/>
    <w:rsid w:val="00B0626E"/>
    <w:rsid w:val="00B0753A"/>
    <w:rsid w:val="00B137E5"/>
    <w:rsid w:val="00B1427A"/>
    <w:rsid w:val="00B14C5A"/>
    <w:rsid w:val="00B15550"/>
    <w:rsid w:val="00B168E3"/>
    <w:rsid w:val="00B17CC1"/>
    <w:rsid w:val="00B20FDE"/>
    <w:rsid w:val="00B23B9A"/>
    <w:rsid w:val="00B240C6"/>
    <w:rsid w:val="00B24D19"/>
    <w:rsid w:val="00B25800"/>
    <w:rsid w:val="00B30575"/>
    <w:rsid w:val="00B305B8"/>
    <w:rsid w:val="00B3318A"/>
    <w:rsid w:val="00B44AB2"/>
    <w:rsid w:val="00B451A4"/>
    <w:rsid w:val="00B467AB"/>
    <w:rsid w:val="00B46CA7"/>
    <w:rsid w:val="00B47D95"/>
    <w:rsid w:val="00B5225D"/>
    <w:rsid w:val="00B545AD"/>
    <w:rsid w:val="00B556BC"/>
    <w:rsid w:val="00B602DD"/>
    <w:rsid w:val="00B65499"/>
    <w:rsid w:val="00B65BE1"/>
    <w:rsid w:val="00B666E7"/>
    <w:rsid w:val="00B668CE"/>
    <w:rsid w:val="00B671E2"/>
    <w:rsid w:val="00B73A2E"/>
    <w:rsid w:val="00B744BC"/>
    <w:rsid w:val="00B776E9"/>
    <w:rsid w:val="00B77872"/>
    <w:rsid w:val="00B80DCF"/>
    <w:rsid w:val="00B80E5E"/>
    <w:rsid w:val="00B8189B"/>
    <w:rsid w:val="00B8271D"/>
    <w:rsid w:val="00B8467E"/>
    <w:rsid w:val="00B87E9E"/>
    <w:rsid w:val="00B97833"/>
    <w:rsid w:val="00BA25E2"/>
    <w:rsid w:val="00BA2D90"/>
    <w:rsid w:val="00BA417A"/>
    <w:rsid w:val="00BA4F5A"/>
    <w:rsid w:val="00BA60C6"/>
    <w:rsid w:val="00BB17F4"/>
    <w:rsid w:val="00BB1BA4"/>
    <w:rsid w:val="00BB200E"/>
    <w:rsid w:val="00BB2ABE"/>
    <w:rsid w:val="00BB2D47"/>
    <w:rsid w:val="00BB5DD1"/>
    <w:rsid w:val="00BC1CA8"/>
    <w:rsid w:val="00BC26DA"/>
    <w:rsid w:val="00BC3D55"/>
    <w:rsid w:val="00BC4539"/>
    <w:rsid w:val="00BC5A3B"/>
    <w:rsid w:val="00BD45BA"/>
    <w:rsid w:val="00BE0943"/>
    <w:rsid w:val="00BE13EF"/>
    <w:rsid w:val="00BE47B8"/>
    <w:rsid w:val="00BE5D88"/>
    <w:rsid w:val="00BE61C2"/>
    <w:rsid w:val="00BE64FB"/>
    <w:rsid w:val="00BF1D2C"/>
    <w:rsid w:val="00BF1EDD"/>
    <w:rsid w:val="00BF2F22"/>
    <w:rsid w:val="00BF3662"/>
    <w:rsid w:val="00BF4283"/>
    <w:rsid w:val="00BF4609"/>
    <w:rsid w:val="00BF4D20"/>
    <w:rsid w:val="00BF731E"/>
    <w:rsid w:val="00BF7BB7"/>
    <w:rsid w:val="00C01314"/>
    <w:rsid w:val="00C02A10"/>
    <w:rsid w:val="00C0335D"/>
    <w:rsid w:val="00C0445F"/>
    <w:rsid w:val="00C04E2F"/>
    <w:rsid w:val="00C050AE"/>
    <w:rsid w:val="00C06C5A"/>
    <w:rsid w:val="00C070E2"/>
    <w:rsid w:val="00C10DB4"/>
    <w:rsid w:val="00C12965"/>
    <w:rsid w:val="00C13BBD"/>
    <w:rsid w:val="00C16170"/>
    <w:rsid w:val="00C2152F"/>
    <w:rsid w:val="00C222A4"/>
    <w:rsid w:val="00C23B73"/>
    <w:rsid w:val="00C2498D"/>
    <w:rsid w:val="00C26810"/>
    <w:rsid w:val="00C30B8B"/>
    <w:rsid w:val="00C33BCC"/>
    <w:rsid w:val="00C35144"/>
    <w:rsid w:val="00C40AE3"/>
    <w:rsid w:val="00C4598D"/>
    <w:rsid w:val="00C56E4A"/>
    <w:rsid w:val="00C60831"/>
    <w:rsid w:val="00C60E05"/>
    <w:rsid w:val="00C660E9"/>
    <w:rsid w:val="00C703E7"/>
    <w:rsid w:val="00C7054C"/>
    <w:rsid w:val="00C72260"/>
    <w:rsid w:val="00C724D9"/>
    <w:rsid w:val="00C7698B"/>
    <w:rsid w:val="00C804F3"/>
    <w:rsid w:val="00C82070"/>
    <w:rsid w:val="00C860CD"/>
    <w:rsid w:val="00C8732F"/>
    <w:rsid w:val="00C90FC9"/>
    <w:rsid w:val="00C9281A"/>
    <w:rsid w:val="00C94B5F"/>
    <w:rsid w:val="00C95169"/>
    <w:rsid w:val="00C95B70"/>
    <w:rsid w:val="00C96364"/>
    <w:rsid w:val="00C97967"/>
    <w:rsid w:val="00CA1849"/>
    <w:rsid w:val="00CA1AF6"/>
    <w:rsid w:val="00CA3745"/>
    <w:rsid w:val="00CA5278"/>
    <w:rsid w:val="00CC155C"/>
    <w:rsid w:val="00CC1C25"/>
    <w:rsid w:val="00CC23DB"/>
    <w:rsid w:val="00CC2A57"/>
    <w:rsid w:val="00CC675C"/>
    <w:rsid w:val="00CC7261"/>
    <w:rsid w:val="00CD098C"/>
    <w:rsid w:val="00CD4C99"/>
    <w:rsid w:val="00CD5832"/>
    <w:rsid w:val="00CD5D96"/>
    <w:rsid w:val="00CD7133"/>
    <w:rsid w:val="00CD79E8"/>
    <w:rsid w:val="00CE01B9"/>
    <w:rsid w:val="00CE3E44"/>
    <w:rsid w:val="00CE4502"/>
    <w:rsid w:val="00CE541B"/>
    <w:rsid w:val="00CE6449"/>
    <w:rsid w:val="00CF0542"/>
    <w:rsid w:val="00CF47E5"/>
    <w:rsid w:val="00CF5414"/>
    <w:rsid w:val="00CF6E6E"/>
    <w:rsid w:val="00CF7263"/>
    <w:rsid w:val="00D023C9"/>
    <w:rsid w:val="00D0296C"/>
    <w:rsid w:val="00D048C6"/>
    <w:rsid w:val="00D06361"/>
    <w:rsid w:val="00D06692"/>
    <w:rsid w:val="00D06CB6"/>
    <w:rsid w:val="00D116F0"/>
    <w:rsid w:val="00D14A83"/>
    <w:rsid w:val="00D14D33"/>
    <w:rsid w:val="00D16838"/>
    <w:rsid w:val="00D17535"/>
    <w:rsid w:val="00D21707"/>
    <w:rsid w:val="00D26071"/>
    <w:rsid w:val="00D261C3"/>
    <w:rsid w:val="00D264F0"/>
    <w:rsid w:val="00D30ECB"/>
    <w:rsid w:val="00D31985"/>
    <w:rsid w:val="00D33164"/>
    <w:rsid w:val="00D3428A"/>
    <w:rsid w:val="00D36C67"/>
    <w:rsid w:val="00D45AC5"/>
    <w:rsid w:val="00D502EB"/>
    <w:rsid w:val="00D54573"/>
    <w:rsid w:val="00D56CA5"/>
    <w:rsid w:val="00D57531"/>
    <w:rsid w:val="00D63959"/>
    <w:rsid w:val="00D65C3B"/>
    <w:rsid w:val="00D663C8"/>
    <w:rsid w:val="00D70B72"/>
    <w:rsid w:val="00D716D3"/>
    <w:rsid w:val="00D76E53"/>
    <w:rsid w:val="00D77D51"/>
    <w:rsid w:val="00D810A7"/>
    <w:rsid w:val="00D815FD"/>
    <w:rsid w:val="00D8271A"/>
    <w:rsid w:val="00D84A91"/>
    <w:rsid w:val="00D871DD"/>
    <w:rsid w:val="00D9259C"/>
    <w:rsid w:val="00D94DF7"/>
    <w:rsid w:val="00D95F8C"/>
    <w:rsid w:val="00DA047B"/>
    <w:rsid w:val="00DA150E"/>
    <w:rsid w:val="00DA227F"/>
    <w:rsid w:val="00DA3FBE"/>
    <w:rsid w:val="00DA7C39"/>
    <w:rsid w:val="00DB1681"/>
    <w:rsid w:val="00DB33BA"/>
    <w:rsid w:val="00DB3710"/>
    <w:rsid w:val="00DB5016"/>
    <w:rsid w:val="00DC15CD"/>
    <w:rsid w:val="00DC23C0"/>
    <w:rsid w:val="00DC43FB"/>
    <w:rsid w:val="00DC7971"/>
    <w:rsid w:val="00DD1D50"/>
    <w:rsid w:val="00DD68C8"/>
    <w:rsid w:val="00DD6CB9"/>
    <w:rsid w:val="00DD720A"/>
    <w:rsid w:val="00DD7737"/>
    <w:rsid w:val="00DD7893"/>
    <w:rsid w:val="00DE07F8"/>
    <w:rsid w:val="00DE3D3A"/>
    <w:rsid w:val="00DF00AE"/>
    <w:rsid w:val="00DF2476"/>
    <w:rsid w:val="00E00888"/>
    <w:rsid w:val="00E05818"/>
    <w:rsid w:val="00E05980"/>
    <w:rsid w:val="00E10FC2"/>
    <w:rsid w:val="00E12E6D"/>
    <w:rsid w:val="00E132EC"/>
    <w:rsid w:val="00E16278"/>
    <w:rsid w:val="00E166F4"/>
    <w:rsid w:val="00E16FEB"/>
    <w:rsid w:val="00E21EF3"/>
    <w:rsid w:val="00E22994"/>
    <w:rsid w:val="00E25160"/>
    <w:rsid w:val="00E25F25"/>
    <w:rsid w:val="00E27731"/>
    <w:rsid w:val="00E277F8"/>
    <w:rsid w:val="00E30324"/>
    <w:rsid w:val="00E31988"/>
    <w:rsid w:val="00E31A85"/>
    <w:rsid w:val="00E33DCF"/>
    <w:rsid w:val="00E34F05"/>
    <w:rsid w:val="00E41027"/>
    <w:rsid w:val="00E41911"/>
    <w:rsid w:val="00E4409D"/>
    <w:rsid w:val="00E47AAC"/>
    <w:rsid w:val="00E51E57"/>
    <w:rsid w:val="00E570FD"/>
    <w:rsid w:val="00E615EB"/>
    <w:rsid w:val="00E6320C"/>
    <w:rsid w:val="00E651C3"/>
    <w:rsid w:val="00E655DE"/>
    <w:rsid w:val="00E659D8"/>
    <w:rsid w:val="00E71314"/>
    <w:rsid w:val="00E74BA8"/>
    <w:rsid w:val="00E80A96"/>
    <w:rsid w:val="00E8128F"/>
    <w:rsid w:val="00E8437F"/>
    <w:rsid w:val="00E85B5D"/>
    <w:rsid w:val="00E86E70"/>
    <w:rsid w:val="00E90469"/>
    <w:rsid w:val="00E91D0A"/>
    <w:rsid w:val="00E927DC"/>
    <w:rsid w:val="00E93EEC"/>
    <w:rsid w:val="00E94D16"/>
    <w:rsid w:val="00E9629A"/>
    <w:rsid w:val="00EA398A"/>
    <w:rsid w:val="00EA5498"/>
    <w:rsid w:val="00EA7D32"/>
    <w:rsid w:val="00EB0FA1"/>
    <w:rsid w:val="00EB2862"/>
    <w:rsid w:val="00EB33DB"/>
    <w:rsid w:val="00EB3EA5"/>
    <w:rsid w:val="00EB5E6B"/>
    <w:rsid w:val="00EB676D"/>
    <w:rsid w:val="00EC24EE"/>
    <w:rsid w:val="00EC659D"/>
    <w:rsid w:val="00EC70D6"/>
    <w:rsid w:val="00ED2A50"/>
    <w:rsid w:val="00ED2C53"/>
    <w:rsid w:val="00ED54F9"/>
    <w:rsid w:val="00EE0D36"/>
    <w:rsid w:val="00EE195A"/>
    <w:rsid w:val="00EE3A47"/>
    <w:rsid w:val="00EE4C1C"/>
    <w:rsid w:val="00EE6E94"/>
    <w:rsid w:val="00EE7191"/>
    <w:rsid w:val="00EE72D7"/>
    <w:rsid w:val="00EE77C4"/>
    <w:rsid w:val="00EF1207"/>
    <w:rsid w:val="00EF19C7"/>
    <w:rsid w:val="00EF1B50"/>
    <w:rsid w:val="00EF4B30"/>
    <w:rsid w:val="00EF4CC8"/>
    <w:rsid w:val="00EF51C2"/>
    <w:rsid w:val="00EF57E3"/>
    <w:rsid w:val="00EF63B0"/>
    <w:rsid w:val="00F00D0D"/>
    <w:rsid w:val="00F0225E"/>
    <w:rsid w:val="00F04EA7"/>
    <w:rsid w:val="00F05DAB"/>
    <w:rsid w:val="00F1184B"/>
    <w:rsid w:val="00F119F2"/>
    <w:rsid w:val="00F1285E"/>
    <w:rsid w:val="00F13CCC"/>
    <w:rsid w:val="00F16B3C"/>
    <w:rsid w:val="00F21A05"/>
    <w:rsid w:val="00F21DF1"/>
    <w:rsid w:val="00F256E9"/>
    <w:rsid w:val="00F25EB5"/>
    <w:rsid w:val="00F2778D"/>
    <w:rsid w:val="00F31650"/>
    <w:rsid w:val="00F35E94"/>
    <w:rsid w:val="00F371D8"/>
    <w:rsid w:val="00F3753E"/>
    <w:rsid w:val="00F4195A"/>
    <w:rsid w:val="00F43C5B"/>
    <w:rsid w:val="00F444F8"/>
    <w:rsid w:val="00F446C3"/>
    <w:rsid w:val="00F50A65"/>
    <w:rsid w:val="00F5149E"/>
    <w:rsid w:val="00F51F59"/>
    <w:rsid w:val="00F53C6B"/>
    <w:rsid w:val="00F543EF"/>
    <w:rsid w:val="00F576A6"/>
    <w:rsid w:val="00F6007D"/>
    <w:rsid w:val="00F668C6"/>
    <w:rsid w:val="00F66A90"/>
    <w:rsid w:val="00F678E9"/>
    <w:rsid w:val="00F7074B"/>
    <w:rsid w:val="00F70E72"/>
    <w:rsid w:val="00F71831"/>
    <w:rsid w:val="00F71DDE"/>
    <w:rsid w:val="00F72207"/>
    <w:rsid w:val="00F74FC1"/>
    <w:rsid w:val="00F75F82"/>
    <w:rsid w:val="00F76385"/>
    <w:rsid w:val="00F77B43"/>
    <w:rsid w:val="00F80AF5"/>
    <w:rsid w:val="00F83B46"/>
    <w:rsid w:val="00F91E1C"/>
    <w:rsid w:val="00F93097"/>
    <w:rsid w:val="00F95EF9"/>
    <w:rsid w:val="00FA024E"/>
    <w:rsid w:val="00FA22A5"/>
    <w:rsid w:val="00FA242C"/>
    <w:rsid w:val="00FA2F6F"/>
    <w:rsid w:val="00FA46C1"/>
    <w:rsid w:val="00FA5966"/>
    <w:rsid w:val="00FA5F94"/>
    <w:rsid w:val="00FA6774"/>
    <w:rsid w:val="00FA7411"/>
    <w:rsid w:val="00FB1AAC"/>
    <w:rsid w:val="00FB1FDB"/>
    <w:rsid w:val="00FB2799"/>
    <w:rsid w:val="00FB431D"/>
    <w:rsid w:val="00FB4653"/>
    <w:rsid w:val="00FB4C40"/>
    <w:rsid w:val="00FB6A9F"/>
    <w:rsid w:val="00FB7BFC"/>
    <w:rsid w:val="00FC4170"/>
    <w:rsid w:val="00FC7735"/>
    <w:rsid w:val="00FC7987"/>
    <w:rsid w:val="00FD533C"/>
    <w:rsid w:val="00FD55DF"/>
    <w:rsid w:val="00FD5F66"/>
    <w:rsid w:val="00FE4D4C"/>
    <w:rsid w:val="00FE786F"/>
    <w:rsid w:val="00FF0820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A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576A6"/>
    <w:pPr>
      <w:keepNext/>
      <w:tabs>
        <w:tab w:val="num" w:pos="0"/>
      </w:tabs>
      <w:jc w:val="both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F576A6"/>
    <w:pPr>
      <w:keepNext/>
      <w:tabs>
        <w:tab w:val="num" w:pos="0"/>
      </w:tabs>
      <w:autoSpaceDE w:val="0"/>
      <w:jc w:val="center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F576A6"/>
    <w:pPr>
      <w:keepNext/>
      <w:tabs>
        <w:tab w:val="num" w:pos="0"/>
      </w:tabs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F576A6"/>
    <w:pPr>
      <w:keepNext/>
      <w:tabs>
        <w:tab w:val="num" w:pos="0"/>
      </w:tabs>
      <w:jc w:val="center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FC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74FC1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74FC1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F74FC1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Absatz-Standardschriftart">
    <w:name w:val="Absatz-Standardschriftart"/>
    <w:uiPriority w:val="99"/>
    <w:rsid w:val="00F576A6"/>
  </w:style>
  <w:style w:type="character" w:customStyle="1" w:styleId="WW8Num7z0">
    <w:name w:val="WW8Num7z0"/>
    <w:uiPriority w:val="99"/>
    <w:rsid w:val="00F576A6"/>
    <w:rPr>
      <w:rFonts w:ascii="Symbol" w:hAnsi="Symbol"/>
    </w:rPr>
  </w:style>
  <w:style w:type="character" w:customStyle="1" w:styleId="WW8Num7z1">
    <w:name w:val="WW8Num7z1"/>
    <w:uiPriority w:val="99"/>
    <w:rsid w:val="00F576A6"/>
    <w:rPr>
      <w:rFonts w:ascii="Courier New" w:hAnsi="Courier New"/>
    </w:rPr>
  </w:style>
  <w:style w:type="character" w:customStyle="1" w:styleId="WW8Num7z2">
    <w:name w:val="WW8Num7z2"/>
    <w:uiPriority w:val="99"/>
    <w:rsid w:val="00F576A6"/>
    <w:rPr>
      <w:rFonts w:ascii="Wingdings" w:hAnsi="Wingdings"/>
    </w:rPr>
  </w:style>
  <w:style w:type="character" w:customStyle="1" w:styleId="WW8Num8z0">
    <w:name w:val="WW8Num8z0"/>
    <w:uiPriority w:val="99"/>
    <w:rsid w:val="00F576A6"/>
    <w:rPr>
      <w:rFonts w:ascii="Symbol" w:hAnsi="Symbol"/>
    </w:rPr>
  </w:style>
  <w:style w:type="character" w:customStyle="1" w:styleId="WW8Num8z1">
    <w:name w:val="WW8Num8z1"/>
    <w:uiPriority w:val="99"/>
    <w:rsid w:val="00F576A6"/>
    <w:rPr>
      <w:rFonts w:ascii="Courier New" w:hAnsi="Courier New"/>
    </w:rPr>
  </w:style>
  <w:style w:type="character" w:customStyle="1" w:styleId="WW8Num8z2">
    <w:name w:val="WW8Num8z2"/>
    <w:uiPriority w:val="99"/>
    <w:rsid w:val="00F576A6"/>
    <w:rPr>
      <w:rFonts w:ascii="Wingdings" w:hAnsi="Wingdings"/>
    </w:rPr>
  </w:style>
  <w:style w:type="character" w:customStyle="1" w:styleId="WW8Num12z0">
    <w:name w:val="WW8Num12z0"/>
    <w:uiPriority w:val="99"/>
    <w:rsid w:val="00F576A6"/>
    <w:rPr>
      <w:rFonts w:ascii="Symbol" w:hAnsi="Symbol"/>
    </w:rPr>
  </w:style>
  <w:style w:type="character" w:customStyle="1" w:styleId="WW8Num12z1">
    <w:name w:val="WW8Num12z1"/>
    <w:uiPriority w:val="99"/>
    <w:rsid w:val="00F576A6"/>
    <w:rPr>
      <w:rFonts w:ascii="Courier New" w:hAnsi="Courier New"/>
    </w:rPr>
  </w:style>
  <w:style w:type="character" w:customStyle="1" w:styleId="WW8Num12z2">
    <w:name w:val="WW8Num12z2"/>
    <w:uiPriority w:val="99"/>
    <w:rsid w:val="00F576A6"/>
    <w:rPr>
      <w:rFonts w:ascii="Wingdings" w:hAnsi="Wingdings"/>
    </w:rPr>
  </w:style>
  <w:style w:type="character" w:customStyle="1" w:styleId="WW8Num13z1">
    <w:name w:val="WW8Num13z1"/>
    <w:uiPriority w:val="99"/>
    <w:rsid w:val="00F576A6"/>
    <w:rPr>
      <w:rFonts w:ascii="Symbol" w:hAnsi="Symbol"/>
    </w:rPr>
  </w:style>
  <w:style w:type="character" w:customStyle="1" w:styleId="WW8Num14z0">
    <w:name w:val="WW8Num14z0"/>
    <w:uiPriority w:val="99"/>
    <w:rsid w:val="00F576A6"/>
    <w:rPr>
      <w:rFonts w:ascii="Symbol" w:hAnsi="Symbol"/>
    </w:rPr>
  </w:style>
  <w:style w:type="character" w:customStyle="1" w:styleId="WW8Num14z1">
    <w:name w:val="WW8Num14z1"/>
    <w:uiPriority w:val="99"/>
    <w:rsid w:val="00F576A6"/>
    <w:rPr>
      <w:rFonts w:ascii="Courier New" w:hAnsi="Courier New"/>
    </w:rPr>
  </w:style>
  <w:style w:type="character" w:customStyle="1" w:styleId="WW8Num14z2">
    <w:name w:val="WW8Num14z2"/>
    <w:uiPriority w:val="99"/>
    <w:rsid w:val="00F576A6"/>
    <w:rPr>
      <w:rFonts w:ascii="Wingdings" w:hAnsi="Wingdings"/>
    </w:rPr>
  </w:style>
  <w:style w:type="character" w:customStyle="1" w:styleId="WW8Num15z1">
    <w:name w:val="WW8Num15z1"/>
    <w:uiPriority w:val="99"/>
    <w:rsid w:val="00F576A6"/>
    <w:rPr>
      <w:rFonts w:ascii="Symbol" w:hAnsi="Symbol"/>
    </w:rPr>
  </w:style>
  <w:style w:type="character" w:customStyle="1" w:styleId="WW8Num16z1">
    <w:name w:val="WW8Num16z1"/>
    <w:uiPriority w:val="99"/>
    <w:rsid w:val="00F576A6"/>
    <w:rPr>
      <w:rFonts w:ascii="Symbol" w:hAnsi="Symbol"/>
    </w:rPr>
  </w:style>
  <w:style w:type="character" w:customStyle="1" w:styleId="WW8Num18z0">
    <w:name w:val="WW8Num18z0"/>
    <w:uiPriority w:val="99"/>
    <w:rsid w:val="00F576A6"/>
    <w:rPr>
      <w:rFonts w:ascii="Symbol" w:hAnsi="Symbol"/>
    </w:rPr>
  </w:style>
  <w:style w:type="character" w:customStyle="1" w:styleId="WW8Num18z1">
    <w:name w:val="WW8Num18z1"/>
    <w:uiPriority w:val="99"/>
    <w:rsid w:val="00F576A6"/>
    <w:rPr>
      <w:rFonts w:ascii="Courier New" w:hAnsi="Courier New"/>
    </w:rPr>
  </w:style>
  <w:style w:type="character" w:customStyle="1" w:styleId="WW8Num18z2">
    <w:name w:val="WW8Num18z2"/>
    <w:uiPriority w:val="99"/>
    <w:rsid w:val="00F576A6"/>
    <w:rPr>
      <w:rFonts w:ascii="Wingdings" w:hAnsi="Wingdings"/>
    </w:rPr>
  </w:style>
  <w:style w:type="character" w:customStyle="1" w:styleId="WW8Num22z0">
    <w:name w:val="WW8Num22z0"/>
    <w:uiPriority w:val="99"/>
    <w:rsid w:val="00F576A6"/>
    <w:rPr>
      <w:rFonts w:ascii="Symbol" w:hAnsi="Symbol"/>
    </w:rPr>
  </w:style>
  <w:style w:type="character" w:customStyle="1" w:styleId="WW8Num22z1">
    <w:name w:val="WW8Num22z1"/>
    <w:uiPriority w:val="99"/>
    <w:rsid w:val="00F576A6"/>
    <w:rPr>
      <w:rFonts w:ascii="Courier New" w:hAnsi="Courier New"/>
    </w:rPr>
  </w:style>
  <w:style w:type="character" w:customStyle="1" w:styleId="WW8Num22z2">
    <w:name w:val="WW8Num22z2"/>
    <w:uiPriority w:val="99"/>
    <w:rsid w:val="00F576A6"/>
    <w:rPr>
      <w:rFonts w:ascii="Wingdings" w:hAnsi="Wingdings"/>
    </w:rPr>
  </w:style>
  <w:style w:type="character" w:customStyle="1" w:styleId="WW8Num26z0">
    <w:name w:val="WW8Num26z0"/>
    <w:uiPriority w:val="99"/>
    <w:rsid w:val="00F576A6"/>
    <w:rPr>
      <w:rFonts w:ascii="Symbol" w:hAnsi="Symbol"/>
    </w:rPr>
  </w:style>
  <w:style w:type="character" w:customStyle="1" w:styleId="WW8Num26z2">
    <w:name w:val="WW8Num26z2"/>
    <w:uiPriority w:val="99"/>
    <w:rsid w:val="00F576A6"/>
    <w:rPr>
      <w:rFonts w:ascii="Wingdings" w:hAnsi="Wingdings"/>
    </w:rPr>
  </w:style>
  <w:style w:type="character" w:customStyle="1" w:styleId="WW8Num26z4">
    <w:name w:val="WW8Num26z4"/>
    <w:uiPriority w:val="99"/>
    <w:rsid w:val="00F576A6"/>
    <w:rPr>
      <w:rFonts w:ascii="Courier New" w:hAnsi="Courier New"/>
    </w:rPr>
  </w:style>
  <w:style w:type="character" w:customStyle="1" w:styleId="WW8Num27z0">
    <w:name w:val="WW8Num27z0"/>
    <w:uiPriority w:val="99"/>
    <w:rsid w:val="00F576A6"/>
    <w:rPr>
      <w:rFonts w:ascii="Symbol" w:hAnsi="Symbol"/>
    </w:rPr>
  </w:style>
  <w:style w:type="character" w:customStyle="1" w:styleId="WW8Num27z2">
    <w:name w:val="WW8Num27z2"/>
    <w:uiPriority w:val="99"/>
    <w:rsid w:val="00F576A6"/>
    <w:rPr>
      <w:rFonts w:ascii="Wingdings" w:hAnsi="Wingdings"/>
    </w:rPr>
  </w:style>
  <w:style w:type="character" w:customStyle="1" w:styleId="WW8Num27z4">
    <w:name w:val="WW8Num27z4"/>
    <w:uiPriority w:val="99"/>
    <w:rsid w:val="00F576A6"/>
    <w:rPr>
      <w:rFonts w:ascii="Courier New" w:hAnsi="Courier New"/>
    </w:rPr>
  </w:style>
  <w:style w:type="character" w:customStyle="1" w:styleId="5">
    <w:name w:val="Основной шрифт абзаца5"/>
    <w:uiPriority w:val="99"/>
    <w:rsid w:val="00F576A6"/>
  </w:style>
  <w:style w:type="character" w:customStyle="1" w:styleId="WW-Absatz-Standardschriftart">
    <w:name w:val="WW-Absatz-Standardschriftart"/>
    <w:uiPriority w:val="99"/>
    <w:rsid w:val="00F576A6"/>
  </w:style>
  <w:style w:type="character" w:customStyle="1" w:styleId="WW-Absatz-Standardschriftart1">
    <w:name w:val="WW-Absatz-Standardschriftart1"/>
    <w:uiPriority w:val="99"/>
    <w:rsid w:val="00F576A6"/>
  </w:style>
  <w:style w:type="character" w:customStyle="1" w:styleId="WW-Absatz-Standardschriftart11">
    <w:name w:val="WW-Absatz-Standardschriftart11"/>
    <w:uiPriority w:val="99"/>
    <w:rsid w:val="00F576A6"/>
  </w:style>
  <w:style w:type="character" w:customStyle="1" w:styleId="WW-Absatz-Standardschriftart111">
    <w:name w:val="WW-Absatz-Standardschriftart111"/>
    <w:uiPriority w:val="99"/>
    <w:rsid w:val="00F576A6"/>
  </w:style>
  <w:style w:type="character" w:customStyle="1" w:styleId="WW-Absatz-Standardschriftart1111">
    <w:name w:val="WW-Absatz-Standardschriftart1111"/>
    <w:uiPriority w:val="99"/>
    <w:rsid w:val="00F576A6"/>
  </w:style>
  <w:style w:type="character" w:customStyle="1" w:styleId="WW-Absatz-Standardschriftart11111">
    <w:name w:val="WW-Absatz-Standardschriftart11111"/>
    <w:uiPriority w:val="99"/>
    <w:rsid w:val="00F576A6"/>
  </w:style>
  <w:style w:type="character" w:customStyle="1" w:styleId="WW-Absatz-Standardschriftart111111">
    <w:name w:val="WW-Absatz-Standardschriftart111111"/>
    <w:uiPriority w:val="99"/>
    <w:rsid w:val="00F576A6"/>
  </w:style>
  <w:style w:type="character" w:customStyle="1" w:styleId="WW-Absatz-Standardschriftart1111111">
    <w:name w:val="WW-Absatz-Standardschriftart1111111"/>
    <w:uiPriority w:val="99"/>
    <w:rsid w:val="00F576A6"/>
  </w:style>
  <w:style w:type="character" w:customStyle="1" w:styleId="WW-Absatz-Standardschriftart11111111">
    <w:name w:val="WW-Absatz-Standardschriftart11111111"/>
    <w:uiPriority w:val="99"/>
    <w:rsid w:val="00F576A6"/>
  </w:style>
  <w:style w:type="character" w:customStyle="1" w:styleId="WW-Absatz-Standardschriftart111111111">
    <w:name w:val="WW-Absatz-Standardschriftart111111111"/>
    <w:uiPriority w:val="99"/>
    <w:rsid w:val="00F576A6"/>
  </w:style>
  <w:style w:type="character" w:customStyle="1" w:styleId="WW-Absatz-Standardschriftart1111111111">
    <w:name w:val="WW-Absatz-Standardschriftart1111111111"/>
    <w:uiPriority w:val="99"/>
    <w:rsid w:val="00F576A6"/>
  </w:style>
  <w:style w:type="character" w:customStyle="1" w:styleId="WW-Absatz-Standardschriftart11111111111">
    <w:name w:val="WW-Absatz-Standardschriftart11111111111"/>
    <w:uiPriority w:val="99"/>
    <w:rsid w:val="00F576A6"/>
  </w:style>
  <w:style w:type="character" w:customStyle="1" w:styleId="WW-Absatz-Standardschriftart111111111111">
    <w:name w:val="WW-Absatz-Standardschriftart111111111111"/>
    <w:uiPriority w:val="99"/>
    <w:rsid w:val="00F576A6"/>
  </w:style>
  <w:style w:type="character" w:customStyle="1" w:styleId="WW-Absatz-Standardschriftart1111111111111">
    <w:name w:val="WW-Absatz-Standardschriftart1111111111111"/>
    <w:uiPriority w:val="99"/>
    <w:rsid w:val="00F576A6"/>
  </w:style>
  <w:style w:type="character" w:customStyle="1" w:styleId="WW-Absatz-Standardschriftart11111111111111">
    <w:name w:val="WW-Absatz-Standardschriftart11111111111111"/>
    <w:uiPriority w:val="99"/>
    <w:rsid w:val="00F576A6"/>
  </w:style>
  <w:style w:type="character" w:customStyle="1" w:styleId="WW-Absatz-Standardschriftart111111111111111">
    <w:name w:val="WW-Absatz-Standardschriftart111111111111111"/>
    <w:uiPriority w:val="99"/>
    <w:rsid w:val="00F576A6"/>
  </w:style>
  <w:style w:type="character" w:customStyle="1" w:styleId="WW-Absatz-Standardschriftart1111111111111111">
    <w:name w:val="WW-Absatz-Standardschriftart1111111111111111"/>
    <w:uiPriority w:val="99"/>
    <w:rsid w:val="00F576A6"/>
  </w:style>
  <w:style w:type="character" w:customStyle="1" w:styleId="WW-Absatz-Standardschriftart11111111111111111">
    <w:name w:val="WW-Absatz-Standardschriftart11111111111111111"/>
    <w:uiPriority w:val="99"/>
    <w:rsid w:val="00F576A6"/>
  </w:style>
  <w:style w:type="character" w:customStyle="1" w:styleId="WW-Absatz-Standardschriftart111111111111111111">
    <w:name w:val="WW-Absatz-Standardschriftart111111111111111111"/>
    <w:uiPriority w:val="99"/>
    <w:rsid w:val="00F576A6"/>
  </w:style>
  <w:style w:type="character" w:customStyle="1" w:styleId="WW-Absatz-Standardschriftart1111111111111111111">
    <w:name w:val="WW-Absatz-Standardschriftart1111111111111111111"/>
    <w:uiPriority w:val="99"/>
    <w:rsid w:val="00F576A6"/>
  </w:style>
  <w:style w:type="character" w:customStyle="1" w:styleId="WW-Absatz-Standardschriftart11111111111111111111">
    <w:name w:val="WW-Absatz-Standardschriftart11111111111111111111"/>
    <w:uiPriority w:val="99"/>
    <w:rsid w:val="00F576A6"/>
  </w:style>
  <w:style w:type="character" w:customStyle="1" w:styleId="WW-Absatz-Standardschriftart111111111111111111111">
    <w:name w:val="WW-Absatz-Standardschriftart111111111111111111111"/>
    <w:uiPriority w:val="99"/>
    <w:rsid w:val="00F576A6"/>
  </w:style>
  <w:style w:type="character" w:customStyle="1" w:styleId="41">
    <w:name w:val="Основной шрифт абзаца4"/>
    <w:uiPriority w:val="99"/>
    <w:rsid w:val="00F576A6"/>
  </w:style>
  <w:style w:type="character" w:customStyle="1" w:styleId="WW-Absatz-Standardschriftart1111111111111111111111">
    <w:name w:val="WW-Absatz-Standardschriftart1111111111111111111111"/>
    <w:uiPriority w:val="99"/>
    <w:rsid w:val="00F576A6"/>
  </w:style>
  <w:style w:type="character" w:customStyle="1" w:styleId="WW-Absatz-Standardschriftart11111111111111111111111">
    <w:name w:val="WW-Absatz-Standardschriftart11111111111111111111111"/>
    <w:uiPriority w:val="99"/>
    <w:rsid w:val="00F576A6"/>
  </w:style>
  <w:style w:type="character" w:customStyle="1" w:styleId="WW-Absatz-Standardschriftart111111111111111111111111">
    <w:name w:val="WW-Absatz-Standardschriftart111111111111111111111111"/>
    <w:uiPriority w:val="99"/>
    <w:rsid w:val="00F576A6"/>
  </w:style>
  <w:style w:type="character" w:customStyle="1" w:styleId="WW-Absatz-Standardschriftart1111111111111111111111111">
    <w:name w:val="WW-Absatz-Standardschriftart1111111111111111111111111"/>
    <w:uiPriority w:val="99"/>
    <w:rsid w:val="00F576A6"/>
  </w:style>
  <w:style w:type="character" w:customStyle="1" w:styleId="WW-Absatz-Standardschriftart11111111111111111111111111">
    <w:name w:val="WW-Absatz-Standardschriftart11111111111111111111111111"/>
    <w:uiPriority w:val="99"/>
    <w:rsid w:val="00F576A6"/>
  </w:style>
  <w:style w:type="character" w:customStyle="1" w:styleId="WW-Absatz-Standardschriftart111111111111111111111111111">
    <w:name w:val="WW-Absatz-Standardschriftart111111111111111111111111111"/>
    <w:uiPriority w:val="99"/>
    <w:rsid w:val="00F576A6"/>
  </w:style>
  <w:style w:type="character" w:customStyle="1" w:styleId="WW-Absatz-Standardschriftart1111111111111111111111111111">
    <w:name w:val="WW-Absatz-Standardschriftart1111111111111111111111111111"/>
    <w:uiPriority w:val="99"/>
    <w:rsid w:val="00F576A6"/>
  </w:style>
  <w:style w:type="character" w:customStyle="1" w:styleId="WW-Absatz-Standardschriftart11111111111111111111111111111">
    <w:name w:val="WW-Absatz-Standardschriftart11111111111111111111111111111"/>
    <w:uiPriority w:val="99"/>
    <w:rsid w:val="00F576A6"/>
  </w:style>
  <w:style w:type="character" w:customStyle="1" w:styleId="WW-Absatz-Standardschriftart111111111111111111111111111111">
    <w:name w:val="WW-Absatz-Standardschriftart111111111111111111111111111111"/>
    <w:uiPriority w:val="99"/>
    <w:rsid w:val="00F576A6"/>
  </w:style>
  <w:style w:type="character" w:customStyle="1" w:styleId="WW-Absatz-Standardschriftart1111111111111111111111111111111">
    <w:name w:val="WW-Absatz-Standardschriftart1111111111111111111111111111111"/>
    <w:uiPriority w:val="99"/>
    <w:rsid w:val="00F576A6"/>
  </w:style>
  <w:style w:type="character" w:customStyle="1" w:styleId="WW-Absatz-Standardschriftart11111111111111111111111111111111">
    <w:name w:val="WW-Absatz-Standardschriftart11111111111111111111111111111111"/>
    <w:uiPriority w:val="99"/>
    <w:rsid w:val="00F576A6"/>
  </w:style>
  <w:style w:type="character" w:customStyle="1" w:styleId="WW-Absatz-Standardschriftart111111111111111111111111111111111">
    <w:name w:val="WW-Absatz-Standardschriftart111111111111111111111111111111111"/>
    <w:uiPriority w:val="99"/>
    <w:rsid w:val="00F576A6"/>
  </w:style>
  <w:style w:type="character" w:customStyle="1" w:styleId="WW-Absatz-Standardschriftart1111111111111111111111111111111111">
    <w:name w:val="WW-Absatz-Standardschriftart1111111111111111111111111111111111"/>
    <w:uiPriority w:val="99"/>
    <w:rsid w:val="00F576A6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576A6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576A6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576A6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576A6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576A6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576A6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576A6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576A6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576A6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576A6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576A6"/>
  </w:style>
  <w:style w:type="character" w:customStyle="1" w:styleId="31">
    <w:name w:val="Основной шрифт абзаца3"/>
    <w:uiPriority w:val="99"/>
    <w:rsid w:val="00F576A6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576A6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576A6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576A6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576A6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576A6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576A6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576A6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576A6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576A6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576A6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576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576A6"/>
  </w:style>
  <w:style w:type="character" w:customStyle="1" w:styleId="21">
    <w:name w:val="Основной шрифт абзаца2"/>
    <w:uiPriority w:val="99"/>
    <w:rsid w:val="00F576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576A6"/>
  </w:style>
  <w:style w:type="character" w:customStyle="1" w:styleId="WW8Num2z1">
    <w:name w:val="WW8Num2z1"/>
    <w:uiPriority w:val="99"/>
    <w:rsid w:val="00F576A6"/>
    <w:rPr>
      <w:rFonts w:ascii="Times New Roman" w:hAnsi="Times New Roman"/>
    </w:rPr>
  </w:style>
  <w:style w:type="character" w:customStyle="1" w:styleId="WW8Num4z0">
    <w:name w:val="WW8Num4z0"/>
    <w:uiPriority w:val="99"/>
    <w:rsid w:val="00F576A6"/>
    <w:rPr>
      <w:rFonts w:ascii="Times New Roman" w:hAnsi="Times New Roman"/>
    </w:rPr>
  </w:style>
  <w:style w:type="character" w:customStyle="1" w:styleId="WW8Num4z1">
    <w:name w:val="WW8Num4z1"/>
    <w:uiPriority w:val="99"/>
    <w:rsid w:val="00F576A6"/>
    <w:rPr>
      <w:rFonts w:ascii="Courier New" w:hAnsi="Courier New"/>
    </w:rPr>
  </w:style>
  <w:style w:type="character" w:customStyle="1" w:styleId="WW8Num4z2">
    <w:name w:val="WW8Num4z2"/>
    <w:uiPriority w:val="99"/>
    <w:rsid w:val="00F576A6"/>
    <w:rPr>
      <w:rFonts w:ascii="Wingdings" w:hAnsi="Wingdings"/>
    </w:rPr>
  </w:style>
  <w:style w:type="character" w:customStyle="1" w:styleId="WW8Num4z3">
    <w:name w:val="WW8Num4z3"/>
    <w:uiPriority w:val="99"/>
    <w:rsid w:val="00F576A6"/>
    <w:rPr>
      <w:rFonts w:ascii="Symbol" w:hAnsi="Symbol"/>
    </w:rPr>
  </w:style>
  <w:style w:type="character" w:customStyle="1" w:styleId="WW8Num5z0">
    <w:name w:val="WW8Num5z0"/>
    <w:uiPriority w:val="99"/>
    <w:rsid w:val="00F576A6"/>
    <w:rPr>
      <w:rFonts w:ascii="Times New Roman" w:hAnsi="Times New Roman"/>
    </w:rPr>
  </w:style>
  <w:style w:type="character" w:customStyle="1" w:styleId="WW8Num5z1">
    <w:name w:val="WW8Num5z1"/>
    <w:uiPriority w:val="99"/>
    <w:rsid w:val="00F576A6"/>
    <w:rPr>
      <w:rFonts w:ascii="Courier New" w:hAnsi="Courier New"/>
    </w:rPr>
  </w:style>
  <w:style w:type="character" w:customStyle="1" w:styleId="WW8Num5z2">
    <w:name w:val="WW8Num5z2"/>
    <w:uiPriority w:val="99"/>
    <w:rsid w:val="00F576A6"/>
    <w:rPr>
      <w:rFonts w:ascii="Wingdings" w:hAnsi="Wingdings"/>
    </w:rPr>
  </w:style>
  <w:style w:type="character" w:customStyle="1" w:styleId="WW8Num5z3">
    <w:name w:val="WW8Num5z3"/>
    <w:uiPriority w:val="99"/>
    <w:rsid w:val="00F576A6"/>
    <w:rPr>
      <w:rFonts w:ascii="Symbol" w:hAnsi="Symbol"/>
    </w:rPr>
  </w:style>
  <w:style w:type="character" w:customStyle="1" w:styleId="11">
    <w:name w:val="Основной шрифт абзаца1"/>
    <w:uiPriority w:val="99"/>
    <w:rsid w:val="00F576A6"/>
  </w:style>
  <w:style w:type="character" w:customStyle="1" w:styleId="a3">
    <w:name w:val="Символ сноски"/>
    <w:uiPriority w:val="99"/>
    <w:rsid w:val="00F576A6"/>
    <w:rPr>
      <w:vertAlign w:val="superscript"/>
    </w:rPr>
  </w:style>
  <w:style w:type="character" w:customStyle="1" w:styleId="12">
    <w:name w:val="Знак сноски1"/>
    <w:uiPriority w:val="99"/>
    <w:rsid w:val="00F576A6"/>
    <w:rPr>
      <w:vertAlign w:val="superscript"/>
    </w:rPr>
  </w:style>
  <w:style w:type="character" w:customStyle="1" w:styleId="a4">
    <w:name w:val="Символ нумерации"/>
    <w:uiPriority w:val="99"/>
    <w:rsid w:val="00F576A6"/>
  </w:style>
  <w:style w:type="character" w:customStyle="1" w:styleId="a5">
    <w:name w:val="Маркеры списка"/>
    <w:uiPriority w:val="99"/>
    <w:rsid w:val="00F576A6"/>
    <w:rPr>
      <w:rFonts w:ascii="StarSymbol" w:eastAsia="StarSymbol" w:hAnsi="StarSymbol"/>
      <w:sz w:val="18"/>
    </w:rPr>
  </w:style>
  <w:style w:type="character" w:styleId="a6">
    <w:name w:val="page number"/>
    <w:uiPriority w:val="99"/>
    <w:rsid w:val="00F576A6"/>
    <w:rPr>
      <w:rFonts w:cs="Times New Roman"/>
    </w:rPr>
  </w:style>
  <w:style w:type="paragraph" w:customStyle="1" w:styleId="13">
    <w:name w:val="Заголовок1"/>
    <w:basedOn w:val="a"/>
    <w:next w:val="a7"/>
    <w:uiPriority w:val="99"/>
    <w:rsid w:val="00F576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rsid w:val="00F576A6"/>
    <w:pPr>
      <w:jc w:val="both"/>
    </w:pPr>
    <w:rPr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F576A6"/>
    <w:rPr>
      <w:rFonts w:ascii="Arial" w:hAnsi="Arial" w:cs="Tahoma"/>
    </w:rPr>
  </w:style>
  <w:style w:type="paragraph" w:customStyle="1" w:styleId="50">
    <w:name w:val="Название5"/>
    <w:basedOn w:val="a"/>
    <w:uiPriority w:val="99"/>
    <w:rsid w:val="00F576A6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uiPriority w:val="99"/>
    <w:rsid w:val="00F576A6"/>
    <w:pPr>
      <w:suppressLineNumbers/>
    </w:pPr>
    <w:rPr>
      <w:rFonts w:cs="Tahoma"/>
    </w:rPr>
  </w:style>
  <w:style w:type="paragraph" w:customStyle="1" w:styleId="42">
    <w:name w:val="Название4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link w:val="ab"/>
    <w:uiPriority w:val="99"/>
    <w:rsid w:val="00F576A6"/>
    <w:pPr>
      <w:ind w:firstLine="705"/>
    </w:pPr>
    <w:rPr>
      <w:lang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F576A6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uiPriority w:val="99"/>
    <w:rsid w:val="00F576A6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uiPriority w:val="99"/>
    <w:rsid w:val="00F576A6"/>
    <w:rPr>
      <w:rFonts w:ascii="a_Timer" w:hAnsi="a_Timer"/>
      <w:sz w:val="28"/>
    </w:rPr>
  </w:style>
  <w:style w:type="paragraph" w:customStyle="1" w:styleId="311">
    <w:name w:val="Основной текст 31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styleId="ac">
    <w:name w:val="footnote text"/>
    <w:basedOn w:val="a"/>
    <w:link w:val="ad"/>
    <w:uiPriority w:val="99"/>
    <w:rsid w:val="00F576A6"/>
    <w:pPr>
      <w:suppressLineNumbers/>
      <w:ind w:left="283" w:hanging="283"/>
    </w:pPr>
    <w:rPr>
      <w:sz w:val="20"/>
      <w:szCs w:val="20"/>
      <w:lang/>
    </w:rPr>
  </w:style>
  <w:style w:type="character" w:customStyle="1" w:styleId="ad">
    <w:name w:val="Текст сноски Знак"/>
    <w:link w:val="ac"/>
    <w:uiPriority w:val="99"/>
    <w:semiHidden/>
    <w:locked/>
    <w:rsid w:val="00F74FC1"/>
    <w:rPr>
      <w:rFonts w:cs="Times New Roman"/>
      <w:sz w:val="20"/>
      <w:szCs w:val="20"/>
      <w:lang w:eastAsia="ar-SA" w:bidi="ar-SA"/>
    </w:rPr>
  </w:style>
  <w:style w:type="paragraph" w:customStyle="1" w:styleId="ConsPlusNormal">
    <w:name w:val="ConsPlusNormal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e">
    <w:name w:val="Содержимое таблицы"/>
    <w:basedOn w:val="a"/>
    <w:uiPriority w:val="99"/>
    <w:rsid w:val="00F576A6"/>
    <w:pPr>
      <w:suppressLineNumbers/>
    </w:pPr>
  </w:style>
  <w:style w:type="paragraph" w:customStyle="1" w:styleId="af">
    <w:name w:val="Заголовок таблицы"/>
    <w:basedOn w:val="ae"/>
    <w:uiPriority w:val="99"/>
    <w:rsid w:val="00F576A6"/>
    <w:pPr>
      <w:jc w:val="center"/>
    </w:pPr>
    <w:rPr>
      <w:b/>
      <w:bCs/>
    </w:rPr>
  </w:style>
  <w:style w:type="paragraph" w:styleId="af0">
    <w:name w:val="Normal (Web)"/>
    <w:basedOn w:val="a"/>
    <w:uiPriority w:val="99"/>
    <w:rsid w:val="00F576A6"/>
    <w:pPr>
      <w:spacing w:before="280" w:after="280"/>
    </w:pPr>
  </w:style>
  <w:style w:type="paragraph" w:customStyle="1" w:styleId="af1">
    <w:name w:val="Содержимое врезки"/>
    <w:basedOn w:val="a7"/>
    <w:uiPriority w:val="99"/>
    <w:rsid w:val="00F576A6"/>
  </w:style>
  <w:style w:type="paragraph" w:customStyle="1" w:styleId="330">
    <w:name w:val="Основной текст 33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2">
    <w:name w:val="footer"/>
    <w:basedOn w:val="a"/>
    <w:link w:val="af3"/>
    <w:uiPriority w:val="99"/>
    <w:rsid w:val="00F576A6"/>
    <w:pPr>
      <w:tabs>
        <w:tab w:val="center" w:pos="4677"/>
        <w:tab w:val="right" w:pos="9355"/>
      </w:tabs>
    </w:pPr>
    <w:rPr>
      <w:lang/>
    </w:rPr>
  </w:style>
  <w:style w:type="character" w:customStyle="1" w:styleId="af3">
    <w:name w:val="Нижний колонтитул Знак"/>
    <w:link w:val="af2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f4">
    <w:name w:val="header"/>
    <w:basedOn w:val="a"/>
    <w:link w:val="af5"/>
    <w:uiPriority w:val="99"/>
    <w:rsid w:val="00F576A6"/>
    <w:pPr>
      <w:tabs>
        <w:tab w:val="center" w:pos="4677"/>
        <w:tab w:val="right" w:pos="9355"/>
      </w:tabs>
    </w:pPr>
    <w:rPr>
      <w:szCs w:val="20"/>
    </w:rPr>
  </w:style>
  <w:style w:type="character" w:customStyle="1" w:styleId="af5">
    <w:name w:val="Верхний колонтитул Знак"/>
    <w:link w:val="af4"/>
    <w:uiPriority w:val="99"/>
    <w:semiHidden/>
    <w:locked/>
    <w:rsid w:val="005F6648"/>
    <w:rPr>
      <w:rFonts w:cs="Times New Roman"/>
      <w:sz w:val="24"/>
      <w:lang w:val="ru-RU" w:eastAsia="ar-SA" w:bidi="ar-SA"/>
    </w:rPr>
  </w:style>
  <w:style w:type="paragraph" w:customStyle="1" w:styleId="ConsPlusTitle">
    <w:name w:val="ConsPlusTitle"/>
    <w:uiPriority w:val="99"/>
    <w:rsid w:val="00F576A6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6">
    <w:name w:val="Знак Знак Знак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16">
    <w:name w:val="Заголовок1"/>
    <w:basedOn w:val="a"/>
    <w:next w:val="af7"/>
    <w:uiPriority w:val="99"/>
    <w:rsid w:val="00F576A6"/>
    <w:pPr>
      <w:suppressAutoHyphens w:val="0"/>
      <w:jc w:val="center"/>
    </w:pPr>
    <w:rPr>
      <w:sz w:val="32"/>
    </w:rPr>
  </w:style>
  <w:style w:type="paragraph" w:styleId="af7">
    <w:name w:val="Subtitle"/>
    <w:basedOn w:val="13"/>
    <w:next w:val="a7"/>
    <w:link w:val="af8"/>
    <w:uiPriority w:val="99"/>
    <w:qFormat/>
    <w:rsid w:val="00F576A6"/>
    <w:pPr>
      <w:jc w:val="center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f8">
    <w:name w:val="Подзаголовок Знак"/>
    <w:link w:val="af7"/>
    <w:uiPriority w:val="99"/>
    <w:locked/>
    <w:rsid w:val="00F74FC1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uiPriority w:val="99"/>
    <w:rsid w:val="00F576A6"/>
    <w:pPr>
      <w:suppressAutoHyphens w:val="0"/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7">
    <w:name w:val="Знак Знак Знак Знак Знак Знак Знак Знак Знак Знак Знак Знак1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uiPriority w:val="99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9">
    <w:name w:val="Balloon Text"/>
    <w:basedOn w:val="a"/>
    <w:link w:val="afa"/>
    <w:uiPriority w:val="99"/>
    <w:rsid w:val="005F6648"/>
    <w:rPr>
      <w:sz w:val="2"/>
      <w:szCs w:val="20"/>
      <w:lang/>
    </w:rPr>
  </w:style>
  <w:style w:type="character" w:customStyle="1" w:styleId="afa">
    <w:name w:val="Текст выноски Знак"/>
    <w:link w:val="af9"/>
    <w:uiPriority w:val="99"/>
    <w:semiHidden/>
    <w:locked/>
    <w:rsid w:val="00F74FC1"/>
    <w:rPr>
      <w:rFonts w:cs="Times New Roman"/>
      <w:sz w:val="2"/>
      <w:lang w:eastAsia="ar-SA" w:bidi="ar-SA"/>
    </w:rPr>
  </w:style>
  <w:style w:type="paragraph" w:customStyle="1" w:styleId="afb">
    <w:name w:val="Знак 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/>
    </w:rPr>
  </w:style>
  <w:style w:type="paragraph" w:customStyle="1" w:styleId="ConsPlusCell">
    <w:name w:val="ConsPlusCell"/>
    <w:rsid w:val="005F664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c">
    <w:name w:val="Цветовое выделение"/>
    <w:uiPriority w:val="99"/>
    <w:rsid w:val="005F6648"/>
    <w:rPr>
      <w:b/>
      <w:color w:val="26282F"/>
      <w:sz w:val="26"/>
    </w:rPr>
  </w:style>
  <w:style w:type="paragraph" w:customStyle="1" w:styleId="afd">
    <w:name w:val="Нормальный (таблица)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18">
    <w:name w:val="Основной текст с отступом1"/>
    <w:basedOn w:val="a"/>
    <w:uiPriority w:val="99"/>
    <w:rsid w:val="005F6648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 Знак Знак Знак Знак Знак Знак Знак Знак Знак Знак Знак Знак Знак Знак 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a">
    <w:name w:val="Без интервала1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aff">
    <w:name w:val="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24">
    <w:name w:val="Без интервала2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120">
    <w:name w:val="Знак Знак Знак Знак Знак Знак Знак Знак Знак Знак Знак Знак12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b">
    <w:name w:val="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10">
    <w:name w:val="Знак Знак Знак Знак Знак Знак Знак Знак Знак Знак Знак Знак11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1">
    <w:name w:val="No Spacing"/>
    <w:uiPriority w:val="1"/>
    <w:qFormat/>
    <w:rsid w:val="00287C1D"/>
    <w:pPr>
      <w:suppressAutoHyphens/>
    </w:pPr>
    <w:rPr>
      <w:rFonts w:ascii="Calibri" w:hAnsi="Calibri"/>
      <w:sz w:val="22"/>
      <w:szCs w:val="22"/>
      <w:lang w:eastAsia="ar-SA"/>
    </w:rPr>
  </w:style>
  <w:style w:type="character" w:styleId="aff2">
    <w:name w:val="Strong"/>
    <w:uiPriority w:val="99"/>
    <w:qFormat/>
    <w:rsid w:val="002A236F"/>
    <w:rPr>
      <w:rFonts w:cs="Times New Roman"/>
      <w:b/>
    </w:rPr>
  </w:style>
  <w:style w:type="paragraph" w:customStyle="1" w:styleId="1c">
    <w:name w:val="Знак Знак Знак Знак Знак1"/>
    <w:basedOn w:val="a"/>
    <w:uiPriority w:val="99"/>
    <w:rsid w:val="00D17535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aff3">
    <w:name w:val="Знак Знак Знак Знак Знак Знак Знак Знак"/>
    <w:basedOn w:val="a"/>
    <w:uiPriority w:val="99"/>
    <w:rsid w:val="00911DBE"/>
    <w:pPr>
      <w:suppressAutoHyphens w:val="0"/>
      <w:spacing w:line="240" w:lineRule="exact"/>
      <w:jc w:val="both"/>
    </w:pPr>
    <w:rPr>
      <w:lang w:val="en-US" w:eastAsia="en-US"/>
    </w:rPr>
  </w:style>
  <w:style w:type="paragraph" w:styleId="34">
    <w:name w:val="Body Text Indent 3"/>
    <w:basedOn w:val="a"/>
    <w:link w:val="35"/>
    <w:uiPriority w:val="99"/>
    <w:rsid w:val="002F16A1"/>
    <w:pPr>
      <w:spacing w:after="120"/>
      <w:ind w:left="283"/>
    </w:pPr>
    <w:rPr>
      <w:sz w:val="16"/>
      <w:szCs w:val="16"/>
      <w:lang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F74FC1"/>
    <w:rPr>
      <w:rFonts w:cs="Times New Roman"/>
      <w:sz w:val="16"/>
      <w:szCs w:val="16"/>
      <w:lang w:eastAsia="ar-SA" w:bidi="ar-SA"/>
    </w:rPr>
  </w:style>
  <w:style w:type="paragraph" w:styleId="25">
    <w:name w:val="Body Text 2"/>
    <w:basedOn w:val="a"/>
    <w:link w:val="26"/>
    <w:rsid w:val="002F16A1"/>
    <w:pPr>
      <w:spacing w:after="120" w:line="480" w:lineRule="auto"/>
    </w:pPr>
    <w:rPr>
      <w:szCs w:val="20"/>
      <w:lang/>
    </w:rPr>
  </w:style>
  <w:style w:type="character" w:customStyle="1" w:styleId="26">
    <w:name w:val="Основной текст 2 Знак"/>
    <w:link w:val="25"/>
    <w:locked/>
    <w:rsid w:val="00E47AAC"/>
    <w:rPr>
      <w:rFonts w:cs="Times New Roman"/>
      <w:sz w:val="24"/>
      <w:lang w:eastAsia="ar-SA" w:bidi="ar-SA"/>
    </w:rPr>
  </w:style>
  <w:style w:type="character" w:customStyle="1" w:styleId="blk">
    <w:name w:val="blk"/>
    <w:uiPriority w:val="99"/>
    <w:rsid w:val="002F16A1"/>
    <w:rPr>
      <w:rFonts w:cs="Times New Roman"/>
    </w:rPr>
  </w:style>
  <w:style w:type="table" w:styleId="aff4">
    <w:name w:val="Table Grid"/>
    <w:basedOn w:val="a1"/>
    <w:uiPriority w:val="99"/>
    <w:rsid w:val="002F16A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2E1BF7"/>
    <w:rPr>
      <w:sz w:val="26"/>
    </w:rPr>
  </w:style>
  <w:style w:type="paragraph" w:customStyle="1" w:styleId="36">
    <w:name w:val="Без интервала3"/>
    <w:uiPriority w:val="99"/>
    <w:rsid w:val="007F35F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52">
    <w:name w:val="Без интервала5"/>
    <w:uiPriority w:val="99"/>
    <w:rsid w:val="00D023C9"/>
    <w:rPr>
      <w:rFonts w:ascii="Calibri" w:hAnsi="Calibri"/>
      <w:sz w:val="22"/>
      <w:szCs w:val="22"/>
      <w:lang w:eastAsia="en-US"/>
    </w:rPr>
  </w:style>
  <w:style w:type="paragraph" w:customStyle="1" w:styleId="aff5">
    <w:name w:val="Знак Знак Знак Знак Знак Знак"/>
    <w:basedOn w:val="a"/>
    <w:rsid w:val="00D716D3"/>
    <w:pPr>
      <w:suppressAutoHyphens w:val="0"/>
      <w:spacing w:line="240" w:lineRule="exact"/>
      <w:jc w:val="both"/>
    </w:pPr>
    <w:rPr>
      <w:lang w:val="en-US"/>
    </w:rPr>
  </w:style>
  <w:style w:type="character" w:customStyle="1" w:styleId="FontStyle79">
    <w:name w:val="Font Style79"/>
    <w:rsid w:val="009429F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850A6-697E-4FCE-8F82-6B8E1AFE1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1433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строительству и архитектуре</Company>
  <LinksUpToDate>false</LinksUpToDate>
  <CharactersWithSpaces>11021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2023-05-05T03:07:00Z</cp:lastPrinted>
  <dcterms:created xsi:type="dcterms:W3CDTF">2023-12-11T03:22:00Z</dcterms:created>
  <dcterms:modified xsi:type="dcterms:W3CDTF">2023-12-11T03:22:00Z</dcterms:modified>
</cp:coreProperties>
</file>