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091" w:type="dxa"/>
        <w:tblInd w:w="123" w:type="dxa"/>
        <w:tblLayout w:type="fixed"/>
        <w:tblLook w:val="0000"/>
      </w:tblPr>
      <w:tblGrid>
        <w:gridCol w:w="3954"/>
        <w:gridCol w:w="1065"/>
        <w:gridCol w:w="4072"/>
      </w:tblGrid>
      <w:tr w:rsidR="00BD0DD3" w:rsidTr="00AC186D">
        <w:tc>
          <w:tcPr>
            <w:tcW w:w="3954" w:type="dxa"/>
            <w:shd w:val="clear" w:color="auto" w:fill="auto"/>
            <w:vAlign w:val="center"/>
          </w:tcPr>
          <w:p w:rsidR="00BD0DD3" w:rsidRDefault="004D236C">
            <w:pPr>
              <w:autoSpaceDE w:val="0"/>
              <w:snapToGrid w:val="0"/>
              <w:jc w:val="right"/>
            </w:pPr>
            <w:r>
              <w:rPr>
                <w:noProof/>
                <w:sz w:val="40"/>
                <w:szCs w:val="40"/>
                <w:lang w:eastAsia="ru-RU"/>
              </w:rPr>
              <w:drawing>
                <wp:inline distT="0" distB="0" distL="0" distR="0">
                  <wp:extent cx="971550" cy="238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71550" cy="238125"/>
                          </a:xfrm>
                          <a:prstGeom prst="rect">
                            <a:avLst/>
                          </a:prstGeom>
                          <a:solidFill>
                            <a:srgbClr val="FFFFFF"/>
                          </a:solidFill>
                          <a:ln>
                            <a:noFill/>
                          </a:ln>
                        </pic:spPr>
                      </pic:pic>
                    </a:graphicData>
                  </a:graphic>
                </wp:inline>
              </w:drawing>
            </w:r>
          </w:p>
        </w:tc>
        <w:tc>
          <w:tcPr>
            <w:tcW w:w="1065" w:type="dxa"/>
            <w:shd w:val="clear" w:color="auto" w:fill="auto"/>
          </w:tcPr>
          <w:p w:rsidR="00BD0DD3" w:rsidRDefault="004D236C">
            <w:pPr>
              <w:autoSpaceDE w:val="0"/>
              <w:snapToGrid w:val="0"/>
            </w:pPr>
            <w:r>
              <w:rPr>
                <w:noProof/>
                <w:lang w:eastAsia="ru-RU"/>
              </w:rPr>
              <w:drawing>
                <wp:inline distT="0" distB="0" distL="0" distR="0">
                  <wp:extent cx="428625" cy="4381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438150"/>
                          </a:xfrm>
                          <a:prstGeom prst="rect">
                            <a:avLst/>
                          </a:prstGeom>
                          <a:solidFill>
                            <a:srgbClr val="FFFFFF"/>
                          </a:solidFill>
                          <a:ln>
                            <a:noFill/>
                          </a:ln>
                        </pic:spPr>
                      </pic:pic>
                    </a:graphicData>
                  </a:graphic>
                </wp:inline>
              </w:drawing>
            </w:r>
          </w:p>
        </w:tc>
        <w:tc>
          <w:tcPr>
            <w:tcW w:w="4072" w:type="dxa"/>
            <w:shd w:val="clear" w:color="auto" w:fill="auto"/>
            <w:vAlign w:val="center"/>
          </w:tcPr>
          <w:p w:rsidR="00BD0DD3" w:rsidRDefault="004D236C">
            <w:pPr>
              <w:autoSpaceDE w:val="0"/>
              <w:snapToGrid w:val="0"/>
            </w:pPr>
            <w:r>
              <w:rPr>
                <w:noProof/>
                <w:sz w:val="40"/>
                <w:szCs w:val="40"/>
                <w:lang w:eastAsia="ru-RU"/>
              </w:rPr>
              <w:drawing>
                <wp:inline distT="0" distB="0" distL="0" distR="0">
                  <wp:extent cx="1152525" cy="2381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152525" cy="238125"/>
                          </a:xfrm>
                          <a:prstGeom prst="rect">
                            <a:avLst/>
                          </a:prstGeom>
                          <a:solidFill>
                            <a:srgbClr val="FFFFFF"/>
                          </a:solidFill>
                          <a:ln>
                            <a:noFill/>
                          </a:ln>
                        </pic:spPr>
                      </pic:pic>
                    </a:graphicData>
                  </a:graphic>
                </wp:inline>
              </w:drawing>
            </w:r>
          </w:p>
        </w:tc>
      </w:tr>
    </w:tbl>
    <w:p w:rsidR="00BD0DD3" w:rsidRDefault="00BD0DD3">
      <w:pPr>
        <w:autoSpaceDE w:val="0"/>
        <w:jc w:val="center"/>
        <w:rPr>
          <w:b/>
        </w:rPr>
      </w:pPr>
      <w:r>
        <w:rPr>
          <w:b/>
        </w:rPr>
        <w:t xml:space="preserve">Администрация Азовского немецкого национального муниципального района </w:t>
      </w:r>
    </w:p>
    <w:p w:rsidR="00BD0DD3" w:rsidRDefault="00BD0DD3">
      <w:pPr>
        <w:autoSpaceDE w:val="0"/>
        <w:jc w:val="center"/>
        <w:rPr>
          <w:b/>
        </w:rPr>
      </w:pPr>
      <w:r>
        <w:rPr>
          <w:b/>
        </w:rPr>
        <w:t>Омской области</w:t>
      </w:r>
    </w:p>
    <w:p w:rsidR="00BD0DD3" w:rsidRDefault="00BD0DD3">
      <w:pPr>
        <w:autoSpaceDE w:val="0"/>
        <w:jc w:val="center"/>
        <w:rPr>
          <w:b/>
        </w:rPr>
      </w:pPr>
    </w:p>
    <w:p w:rsidR="00BD0DD3" w:rsidRDefault="00BD0DD3">
      <w:pPr>
        <w:pStyle w:val="2"/>
        <w:tabs>
          <w:tab w:val="left" w:pos="0"/>
        </w:tabs>
      </w:pPr>
      <w:r>
        <w:rPr>
          <w:rFonts w:ascii="Times New Roman" w:hAnsi="Times New Roman" w:cs="Times New Roman"/>
          <w:i w:val="0"/>
          <w:sz w:val="32"/>
          <w:szCs w:val="32"/>
        </w:rPr>
        <w:t>ПОСТАНОВЛЕНИЕ</w:t>
      </w:r>
    </w:p>
    <w:p w:rsidR="00BD0DD3" w:rsidRDefault="00537903">
      <w:pPr>
        <w:jc w:val="both"/>
        <w:rPr>
          <w:sz w:val="28"/>
          <w:szCs w:val="28"/>
        </w:rPr>
      </w:pPr>
      <w:r>
        <w:rPr>
          <w:sz w:val="28"/>
          <w:szCs w:val="28"/>
        </w:rPr>
        <w:t>2</w:t>
      </w:r>
      <w:r w:rsidR="00ED2958">
        <w:rPr>
          <w:sz w:val="28"/>
          <w:szCs w:val="28"/>
        </w:rPr>
        <w:t>7</w:t>
      </w:r>
      <w:r w:rsidR="008F05D8">
        <w:rPr>
          <w:sz w:val="28"/>
          <w:szCs w:val="28"/>
        </w:rPr>
        <w:t>.</w:t>
      </w:r>
      <w:r w:rsidR="00D4289D">
        <w:rPr>
          <w:sz w:val="28"/>
          <w:szCs w:val="28"/>
        </w:rPr>
        <w:t>1</w:t>
      </w:r>
      <w:r>
        <w:rPr>
          <w:sz w:val="28"/>
          <w:szCs w:val="28"/>
        </w:rPr>
        <w:t>2</w:t>
      </w:r>
      <w:r w:rsidR="00BD0DD3">
        <w:rPr>
          <w:sz w:val="28"/>
          <w:szCs w:val="28"/>
        </w:rPr>
        <w:t>.202</w:t>
      </w:r>
      <w:r w:rsidR="0016302C">
        <w:rPr>
          <w:sz w:val="28"/>
          <w:szCs w:val="28"/>
        </w:rPr>
        <w:t>4</w:t>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t xml:space="preserve">              </w:t>
      </w:r>
      <w:r w:rsidR="00BA5A2B">
        <w:rPr>
          <w:sz w:val="28"/>
          <w:szCs w:val="28"/>
        </w:rPr>
        <w:t xml:space="preserve">    </w:t>
      </w:r>
      <w:r w:rsidR="00BD0DD3">
        <w:rPr>
          <w:sz w:val="28"/>
          <w:szCs w:val="28"/>
        </w:rPr>
        <w:t xml:space="preserve">       № </w:t>
      </w:r>
      <w:r w:rsidR="00ED2958">
        <w:rPr>
          <w:sz w:val="28"/>
          <w:szCs w:val="28"/>
        </w:rPr>
        <w:t>997</w:t>
      </w:r>
    </w:p>
    <w:p w:rsidR="00BD0DD3" w:rsidRDefault="00BD0DD3">
      <w:pPr>
        <w:jc w:val="center"/>
        <w:rPr>
          <w:sz w:val="28"/>
          <w:szCs w:val="28"/>
        </w:rPr>
      </w:pPr>
    </w:p>
    <w:p w:rsidR="00686CAD" w:rsidRDefault="00686CAD">
      <w:pPr>
        <w:jc w:val="center"/>
        <w:rPr>
          <w:sz w:val="28"/>
          <w:szCs w:val="28"/>
        </w:rPr>
      </w:pPr>
    </w:p>
    <w:p w:rsidR="0000525D" w:rsidRDefault="00BD0DD3">
      <w:pPr>
        <w:jc w:val="center"/>
        <w:rPr>
          <w:sz w:val="28"/>
          <w:szCs w:val="28"/>
        </w:rPr>
      </w:pPr>
      <w:r>
        <w:rPr>
          <w:sz w:val="28"/>
          <w:szCs w:val="28"/>
        </w:rPr>
        <w:t xml:space="preserve">О внесении изменений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w:t>
      </w:r>
    </w:p>
    <w:p w:rsidR="00BD0DD3" w:rsidRDefault="00BD0DD3">
      <w:pPr>
        <w:jc w:val="center"/>
        <w:rPr>
          <w:sz w:val="16"/>
          <w:szCs w:val="16"/>
        </w:rPr>
      </w:pPr>
      <w:r>
        <w:rPr>
          <w:sz w:val="28"/>
          <w:szCs w:val="28"/>
        </w:rPr>
        <w:t>от 13.11.2019 № 700</w:t>
      </w:r>
    </w:p>
    <w:p w:rsidR="00BD0DD3" w:rsidRDefault="00BD0DD3">
      <w:pPr>
        <w:jc w:val="center"/>
        <w:rPr>
          <w:sz w:val="16"/>
          <w:szCs w:val="16"/>
        </w:rPr>
      </w:pPr>
    </w:p>
    <w:p w:rsidR="00BD0DD3" w:rsidRDefault="00BD0DD3">
      <w:pPr>
        <w:jc w:val="both"/>
        <w:rPr>
          <w:sz w:val="28"/>
          <w:szCs w:val="28"/>
        </w:rPr>
      </w:pPr>
      <w:r>
        <w:rPr>
          <w:sz w:val="28"/>
          <w:szCs w:val="28"/>
        </w:rPr>
        <w:tab/>
        <w:t>В соответствии с постановлением Администрации Азовского немецкого национального муниципального района Омской области от 24.07.2019 № 469 «Об утверждении порядка принятия решений о разработке муниципальных программ Азовского немецкого национального муниципального района Омской области, их формирования и реализации», руководствуясь Уставом Азовского немецкого национального муниципального района Омской области,</w:t>
      </w:r>
    </w:p>
    <w:p w:rsidR="00BD0DD3" w:rsidRPr="00E60EDD" w:rsidRDefault="00BD0DD3">
      <w:pPr>
        <w:jc w:val="both"/>
        <w:rPr>
          <w:sz w:val="16"/>
          <w:szCs w:val="16"/>
        </w:rPr>
      </w:pPr>
    </w:p>
    <w:p w:rsidR="00BD0DD3" w:rsidRDefault="00BD0DD3">
      <w:pPr>
        <w:jc w:val="both"/>
        <w:rPr>
          <w:sz w:val="28"/>
          <w:szCs w:val="28"/>
        </w:rPr>
      </w:pPr>
      <w:r>
        <w:rPr>
          <w:sz w:val="28"/>
          <w:szCs w:val="28"/>
        </w:rPr>
        <w:t>ПОСТАНОВЛЯЮ:</w:t>
      </w:r>
    </w:p>
    <w:p w:rsidR="00BD0DD3" w:rsidRPr="00E60EDD" w:rsidRDefault="00BD0DD3">
      <w:pPr>
        <w:jc w:val="both"/>
        <w:rPr>
          <w:sz w:val="16"/>
          <w:szCs w:val="16"/>
        </w:rPr>
      </w:pPr>
      <w:r w:rsidRPr="00E60EDD">
        <w:rPr>
          <w:sz w:val="16"/>
          <w:szCs w:val="16"/>
        </w:rPr>
        <w:tab/>
      </w:r>
    </w:p>
    <w:p w:rsidR="00BD0DD3" w:rsidRDefault="00A365C9">
      <w:pPr>
        <w:autoSpaceDE w:val="0"/>
        <w:ind w:firstLine="709"/>
        <w:jc w:val="both"/>
        <w:rPr>
          <w:sz w:val="28"/>
          <w:szCs w:val="28"/>
        </w:rPr>
      </w:pPr>
      <w:r>
        <w:rPr>
          <w:sz w:val="28"/>
          <w:szCs w:val="28"/>
        </w:rPr>
        <w:t>1.</w:t>
      </w:r>
      <w:r w:rsidR="006300EC">
        <w:rPr>
          <w:sz w:val="28"/>
          <w:szCs w:val="28"/>
        </w:rPr>
        <w:t xml:space="preserve"> </w:t>
      </w:r>
      <w:r w:rsidR="00BD0DD3">
        <w:rPr>
          <w:sz w:val="28"/>
          <w:szCs w:val="28"/>
        </w:rPr>
        <w:t xml:space="preserve">Внести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 700, (далее – муниципальная программа) следующие изменения: </w:t>
      </w:r>
    </w:p>
    <w:p w:rsidR="004D112F" w:rsidRDefault="004D112F">
      <w:pPr>
        <w:autoSpaceDE w:val="0"/>
        <w:ind w:firstLine="709"/>
        <w:jc w:val="both"/>
        <w:rPr>
          <w:sz w:val="28"/>
          <w:szCs w:val="28"/>
        </w:rPr>
      </w:pPr>
      <w:r w:rsidRPr="00591170">
        <w:rPr>
          <w:sz w:val="28"/>
          <w:szCs w:val="28"/>
        </w:rPr>
        <w:t xml:space="preserve">1.1. </w:t>
      </w:r>
      <w:r>
        <w:rPr>
          <w:sz w:val="28"/>
          <w:szCs w:val="28"/>
        </w:rPr>
        <w:t>В</w:t>
      </w:r>
      <w:r w:rsidRPr="00591170">
        <w:rPr>
          <w:sz w:val="28"/>
          <w:szCs w:val="28"/>
        </w:rPr>
        <w:t xml:space="preserve"> Паспорте муниципальной программы (далее – Паспорт):</w:t>
      </w:r>
    </w:p>
    <w:p w:rsidR="004D112F" w:rsidRDefault="004D112F">
      <w:pPr>
        <w:autoSpaceDE w:val="0"/>
        <w:ind w:firstLine="709"/>
        <w:jc w:val="both"/>
        <w:rPr>
          <w:sz w:val="28"/>
          <w:szCs w:val="28"/>
        </w:rPr>
      </w:pPr>
      <w:r>
        <w:rPr>
          <w:sz w:val="28"/>
          <w:szCs w:val="28"/>
        </w:rPr>
        <w:t>1.1.1.</w:t>
      </w:r>
      <w:r w:rsidR="00C30AEF">
        <w:rPr>
          <w:sz w:val="28"/>
          <w:szCs w:val="28"/>
        </w:rPr>
        <w:t> </w:t>
      </w:r>
      <w:r>
        <w:rPr>
          <w:sz w:val="28"/>
          <w:szCs w:val="28"/>
        </w:rPr>
        <w:t xml:space="preserve">В разделе 1 </w:t>
      </w:r>
      <w:r w:rsidRPr="00591170">
        <w:rPr>
          <w:sz w:val="28"/>
          <w:szCs w:val="28"/>
        </w:rPr>
        <w:t>Паспорт</w:t>
      </w:r>
      <w:r>
        <w:rPr>
          <w:sz w:val="28"/>
          <w:szCs w:val="28"/>
        </w:rPr>
        <w:t>а строку «</w:t>
      </w:r>
      <w:r w:rsidRPr="00916336">
        <w:rPr>
          <w:sz w:val="28"/>
          <w:szCs w:val="28"/>
        </w:rPr>
        <w:t>Сроки реализации муниципальной программы</w:t>
      </w:r>
      <w:r>
        <w:rPr>
          <w:sz w:val="28"/>
          <w:szCs w:val="28"/>
        </w:rPr>
        <w:t>» изложить в следующей редакции: «2020-2027 годы»;</w:t>
      </w:r>
    </w:p>
    <w:p w:rsidR="009643AA" w:rsidRDefault="009643AA" w:rsidP="009643AA">
      <w:pPr>
        <w:autoSpaceDE w:val="0"/>
        <w:ind w:firstLine="709"/>
        <w:jc w:val="both"/>
        <w:rPr>
          <w:sz w:val="28"/>
          <w:szCs w:val="28"/>
        </w:rPr>
      </w:pPr>
      <w:r>
        <w:rPr>
          <w:sz w:val="28"/>
          <w:szCs w:val="28"/>
        </w:rPr>
        <w:t>1.1.</w:t>
      </w:r>
      <w:r w:rsidR="004D112F">
        <w:rPr>
          <w:sz w:val="28"/>
          <w:szCs w:val="28"/>
        </w:rPr>
        <w:t>2.</w:t>
      </w:r>
      <w:r>
        <w:rPr>
          <w:sz w:val="28"/>
          <w:szCs w:val="28"/>
        </w:rPr>
        <w:t xml:space="preserve"> В Паспорте строку «Объемы и источники финансирования муниципальной программы в целом и по годам ее реализации» изложить в следующей редакции:</w:t>
      </w:r>
    </w:p>
    <w:p w:rsidR="009643AA" w:rsidRPr="008F1464" w:rsidRDefault="009643AA" w:rsidP="009643AA">
      <w:pPr>
        <w:ind w:firstLine="708"/>
        <w:jc w:val="both"/>
        <w:rPr>
          <w:sz w:val="28"/>
          <w:szCs w:val="28"/>
        </w:rPr>
      </w:pPr>
      <w:r>
        <w:rPr>
          <w:sz w:val="28"/>
          <w:szCs w:val="28"/>
        </w:rPr>
        <w:t xml:space="preserve">«Общий объем финансирования муниципальной программы составляет   </w:t>
      </w:r>
      <w:r w:rsidR="00AC186D" w:rsidRPr="00AC186D">
        <w:rPr>
          <w:sz w:val="28"/>
          <w:szCs w:val="28"/>
        </w:rPr>
        <w:t>367 876 217,66</w:t>
      </w:r>
      <w:r>
        <w:rPr>
          <w:sz w:val="28"/>
          <w:szCs w:val="28"/>
        </w:rPr>
        <w:t xml:space="preserve"> рублей, в том числе: </w:t>
      </w:r>
    </w:p>
    <w:p w:rsidR="009643AA" w:rsidRDefault="009643AA" w:rsidP="009643AA">
      <w:pPr>
        <w:autoSpaceDE w:val="0"/>
        <w:ind w:firstLine="709"/>
        <w:jc w:val="both"/>
        <w:rPr>
          <w:sz w:val="28"/>
          <w:szCs w:val="28"/>
        </w:rPr>
      </w:pPr>
      <w:r>
        <w:rPr>
          <w:sz w:val="28"/>
          <w:szCs w:val="28"/>
        </w:rPr>
        <w:t xml:space="preserve">2020 год –  </w:t>
      </w:r>
      <w:r w:rsidRPr="00B30A0B">
        <w:rPr>
          <w:sz w:val="28"/>
          <w:szCs w:val="28"/>
        </w:rPr>
        <w:t>37 597 168,70</w:t>
      </w:r>
      <w:r>
        <w:rPr>
          <w:sz w:val="28"/>
          <w:szCs w:val="28"/>
        </w:rPr>
        <w:t xml:space="preserve"> руб.;</w:t>
      </w:r>
    </w:p>
    <w:p w:rsidR="009643AA" w:rsidRPr="00676F2B" w:rsidRDefault="009643AA" w:rsidP="009643AA">
      <w:pPr>
        <w:autoSpaceDE w:val="0"/>
        <w:ind w:firstLine="709"/>
        <w:jc w:val="both"/>
        <w:rPr>
          <w:sz w:val="28"/>
          <w:szCs w:val="28"/>
        </w:rPr>
      </w:pPr>
      <w:r>
        <w:rPr>
          <w:sz w:val="28"/>
          <w:szCs w:val="28"/>
        </w:rPr>
        <w:t xml:space="preserve">2021 год –  </w:t>
      </w:r>
      <w:r w:rsidRPr="00B30A0B">
        <w:rPr>
          <w:sz w:val="28"/>
          <w:szCs w:val="28"/>
        </w:rPr>
        <w:t>24 264 936,16</w:t>
      </w:r>
      <w:r>
        <w:rPr>
          <w:sz w:val="28"/>
          <w:szCs w:val="28"/>
        </w:rPr>
        <w:t xml:space="preserve"> руб.;</w:t>
      </w:r>
    </w:p>
    <w:p w:rsidR="009643AA" w:rsidRDefault="009643AA" w:rsidP="009643AA">
      <w:pPr>
        <w:autoSpaceDE w:val="0"/>
        <w:ind w:firstLine="709"/>
        <w:jc w:val="both"/>
        <w:rPr>
          <w:sz w:val="28"/>
          <w:szCs w:val="28"/>
        </w:rPr>
      </w:pPr>
      <w:r>
        <w:rPr>
          <w:sz w:val="28"/>
          <w:szCs w:val="28"/>
        </w:rPr>
        <w:t xml:space="preserve">2022 год –  </w:t>
      </w:r>
      <w:r w:rsidRPr="00B30A0B">
        <w:rPr>
          <w:sz w:val="28"/>
          <w:szCs w:val="28"/>
        </w:rPr>
        <w:t>78 841 676,30</w:t>
      </w:r>
      <w:r w:rsidRPr="00A9294F">
        <w:rPr>
          <w:sz w:val="28"/>
          <w:szCs w:val="28"/>
        </w:rPr>
        <w:t xml:space="preserve"> </w:t>
      </w:r>
      <w:r>
        <w:rPr>
          <w:sz w:val="28"/>
          <w:szCs w:val="28"/>
        </w:rPr>
        <w:t>руб.;</w:t>
      </w:r>
    </w:p>
    <w:p w:rsidR="009643AA" w:rsidRPr="0084507F" w:rsidRDefault="009643AA" w:rsidP="009643AA">
      <w:pPr>
        <w:ind w:firstLine="708"/>
        <w:jc w:val="both"/>
        <w:rPr>
          <w:sz w:val="28"/>
          <w:szCs w:val="28"/>
        </w:rPr>
      </w:pPr>
      <w:r>
        <w:rPr>
          <w:sz w:val="28"/>
          <w:szCs w:val="28"/>
        </w:rPr>
        <w:lastRenderedPageBreak/>
        <w:t xml:space="preserve">2023 год –  </w:t>
      </w:r>
      <w:r w:rsidRPr="009643AA">
        <w:rPr>
          <w:sz w:val="28"/>
          <w:szCs w:val="28"/>
        </w:rPr>
        <w:t>76 159 267,31</w:t>
      </w:r>
      <w:r w:rsidRPr="0084507F">
        <w:rPr>
          <w:sz w:val="28"/>
          <w:szCs w:val="28"/>
        </w:rPr>
        <w:t xml:space="preserve"> </w:t>
      </w:r>
      <w:r>
        <w:rPr>
          <w:sz w:val="28"/>
          <w:szCs w:val="28"/>
        </w:rPr>
        <w:t>руб.;</w:t>
      </w:r>
    </w:p>
    <w:p w:rsidR="009643AA" w:rsidRDefault="009643AA" w:rsidP="009643AA">
      <w:pPr>
        <w:autoSpaceDE w:val="0"/>
        <w:ind w:firstLine="709"/>
        <w:jc w:val="both"/>
        <w:rPr>
          <w:sz w:val="28"/>
          <w:szCs w:val="28"/>
        </w:rPr>
      </w:pPr>
      <w:r>
        <w:rPr>
          <w:sz w:val="28"/>
          <w:szCs w:val="28"/>
        </w:rPr>
        <w:t xml:space="preserve">2024 год –  </w:t>
      </w:r>
      <w:r w:rsidR="0016302C" w:rsidRPr="0016302C">
        <w:rPr>
          <w:sz w:val="28"/>
          <w:szCs w:val="28"/>
        </w:rPr>
        <w:t xml:space="preserve">72 657 080,35 </w:t>
      </w:r>
      <w:r>
        <w:rPr>
          <w:sz w:val="28"/>
          <w:szCs w:val="28"/>
        </w:rPr>
        <w:t>руб.;</w:t>
      </w:r>
    </w:p>
    <w:p w:rsidR="009643AA" w:rsidRDefault="009643AA" w:rsidP="009643AA">
      <w:pPr>
        <w:autoSpaceDE w:val="0"/>
        <w:ind w:firstLine="709"/>
        <w:jc w:val="both"/>
        <w:rPr>
          <w:sz w:val="28"/>
          <w:szCs w:val="28"/>
        </w:rPr>
      </w:pPr>
      <w:r>
        <w:rPr>
          <w:sz w:val="28"/>
          <w:szCs w:val="28"/>
        </w:rPr>
        <w:t xml:space="preserve">2025 год –  </w:t>
      </w:r>
      <w:r w:rsidR="0016302C" w:rsidRPr="0016302C">
        <w:rPr>
          <w:sz w:val="28"/>
          <w:szCs w:val="28"/>
        </w:rPr>
        <w:t>36 699 262,82</w:t>
      </w:r>
      <w:r>
        <w:rPr>
          <w:sz w:val="28"/>
          <w:szCs w:val="28"/>
        </w:rPr>
        <w:t xml:space="preserve"> руб.;</w:t>
      </w:r>
    </w:p>
    <w:p w:rsidR="009643AA" w:rsidRDefault="009643AA" w:rsidP="009643AA">
      <w:pPr>
        <w:autoSpaceDE w:val="0"/>
        <w:ind w:firstLine="709"/>
        <w:jc w:val="both"/>
        <w:rPr>
          <w:sz w:val="28"/>
          <w:szCs w:val="28"/>
        </w:rPr>
      </w:pPr>
      <w:r>
        <w:rPr>
          <w:sz w:val="28"/>
          <w:szCs w:val="28"/>
        </w:rPr>
        <w:t xml:space="preserve">2026 год – </w:t>
      </w:r>
      <w:r w:rsidR="0016302C" w:rsidRPr="0016302C">
        <w:rPr>
          <w:sz w:val="28"/>
          <w:szCs w:val="28"/>
        </w:rPr>
        <w:t>25 068 659,01</w:t>
      </w:r>
      <w:r w:rsidRPr="009643AA">
        <w:rPr>
          <w:sz w:val="28"/>
          <w:szCs w:val="28"/>
        </w:rPr>
        <w:t xml:space="preserve"> </w:t>
      </w:r>
      <w:r>
        <w:rPr>
          <w:sz w:val="28"/>
          <w:szCs w:val="28"/>
        </w:rPr>
        <w:t>руб.</w:t>
      </w:r>
      <w:r w:rsidR="0016302C">
        <w:rPr>
          <w:sz w:val="28"/>
          <w:szCs w:val="28"/>
        </w:rPr>
        <w:t>;</w:t>
      </w:r>
    </w:p>
    <w:p w:rsidR="0016302C" w:rsidRDefault="0016302C" w:rsidP="0016302C">
      <w:pPr>
        <w:autoSpaceDE w:val="0"/>
        <w:ind w:firstLine="709"/>
        <w:jc w:val="both"/>
        <w:rPr>
          <w:sz w:val="28"/>
          <w:szCs w:val="28"/>
        </w:rPr>
      </w:pPr>
      <w:r>
        <w:rPr>
          <w:sz w:val="28"/>
          <w:szCs w:val="28"/>
        </w:rPr>
        <w:t xml:space="preserve">2027 год – </w:t>
      </w:r>
      <w:r w:rsidRPr="0016302C">
        <w:rPr>
          <w:sz w:val="28"/>
          <w:szCs w:val="28"/>
        </w:rPr>
        <w:t>16 588 167,01 руб.</w:t>
      </w:r>
    </w:p>
    <w:p w:rsidR="009643AA" w:rsidRDefault="009643AA" w:rsidP="0016302C">
      <w:pPr>
        <w:autoSpaceDE w:val="0"/>
        <w:ind w:firstLine="708"/>
        <w:jc w:val="both"/>
        <w:rPr>
          <w:sz w:val="28"/>
          <w:szCs w:val="28"/>
        </w:rPr>
      </w:pPr>
      <w:r>
        <w:rPr>
          <w:sz w:val="28"/>
          <w:szCs w:val="28"/>
        </w:rPr>
        <w:t>Источниками финансирования муниципальной программы являются налоговые и неналоговые доходы районного бюджета, поступления нецелевого и целевого характера из бюджетов других уровней.».</w:t>
      </w:r>
    </w:p>
    <w:p w:rsidR="004D112F" w:rsidRDefault="004D112F" w:rsidP="0016302C">
      <w:pPr>
        <w:autoSpaceDE w:val="0"/>
        <w:ind w:firstLine="708"/>
        <w:jc w:val="both"/>
        <w:rPr>
          <w:sz w:val="28"/>
          <w:szCs w:val="28"/>
        </w:rPr>
      </w:pPr>
      <w:r>
        <w:rPr>
          <w:sz w:val="28"/>
          <w:szCs w:val="28"/>
        </w:rPr>
        <w:t>1.1.3. Раздел 5 Паспорта изложить в следующей редакции: «</w:t>
      </w:r>
      <w:r w:rsidRPr="002214D5">
        <w:rPr>
          <w:sz w:val="28"/>
          <w:szCs w:val="28"/>
        </w:rPr>
        <w:t>Срок реализации программы с 2020 по 202</w:t>
      </w:r>
      <w:r>
        <w:rPr>
          <w:sz w:val="28"/>
          <w:szCs w:val="28"/>
        </w:rPr>
        <w:t>7</w:t>
      </w:r>
      <w:r w:rsidRPr="002214D5">
        <w:rPr>
          <w:sz w:val="28"/>
          <w:szCs w:val="28"/>
        </w:rPr>
        <w:t xml:space="preserve"> годы. Этапы реализации муниципальной программы не предусматриваются</w:t>
      </w:r>
      <w:r>
        <w:rPr>
          <w:sz w:val="28"/>
          <w:szCs w:val="28"/>
        </w:rPr>
        <w:t>.»</w:t>
      </w:r>
    </w:p>
    <w:p w:rsidR="009643AA" w:rsidRDefault="009643AA" w:rsidP="009643AA">
      <w:pPr>
        <w:snapToGrid w:val="0"/>
        <w:ind w:firstLine="708"/>
        <w:jc w:val="both"/>
        <w:rPr>
          <w:sz w:val="28"/>
          <w:szCs w:val="28"/>
        </w:rPr>
      </w:pPr>
      <w:r>
        <w:rPr>
          <w:sz w:val="28"/>
          <w:szCs w:val="28"/>
        </w:rPr>
        <w:t>1.</w:t>
      </w:r>
      <w:r w:rsidR="004D112F">
        <w:rPr>
          <w:sz w:val="28"/>
          <w:szCs w:val="28"/>
        </w:rPr>
        <w:t>1</w:t>
      </w:r>
      <w:r>
        <w:rPr>
          <w:sz w:val="28"/>
          <w:szCs w:val="28"/>
        </w:rPr>
        <w:t>.</w:t>
      </w:r>
      <w:r w:rsidR="004D112F">
        <w:rPr>
          <w:sz w:val="28"/>
          <w:szCs w:val="28"/>
        </w:rPr>
        <w:t>4.</w:t>
      </w:r>
      <w:r>
        <w:rPr>
          <w:sz w:val="28"/>
          <w:szCs w:val="28"/>
        </w:rPr>
        <w:t xml:space="preserve"> Абзац первый раздела 6 муниципальной программы изложить в следующей редакции:</w:t>
      </w:r>
    </w:p>
    <w:p w:rsidR="0016302C" w:rsidRPr="008F1464" w:rsidRDefault="009643AA" w:rsidP="0016302C">
      <w:pPr>
        <w:ind w:firstLine="708"/>
        <w:jc w:val="both"/>
        <w:rPr>
          <w:sz w:val="28"/>
          <w:szCs w:val="28"/>
        </w:rPr>
      </w:pPr>
      <w:r>
        <w:rPr>
          <w:sz w:val="28"/>
          <w:szCs w:val="28"/>
        </w:rPr>
        <w:t>«</w:t>
      </w:r>
      <w:r w:rsidR="0016302C">
        <w:rPr>
          <w:sz w:val="28"/>
          <w:szCs w:val="28"/>
        </w:rPr>
        <w:t xml:space="preserve">Общий объем финансирования муниципальной программы составляет   </w:t>
      </w:r>
      <w:r w:rsidR="00AC186D" w:rsidRPr="00AC186D">
        <w:rPr>
          <w:sz w:val="28"/>
          <w:szCs w:val="28"/>
        </w:rPr>
        <w:t>367 876 217,66</w:t>
      </w:r>
      <w:r w:rsidR="0016302C">
        <w:rPr>
          <w:sz w:val="28"/>
          <w:szCs w:val="28"/>
        </w:rPr>
        <w:t xml:space="preserve"> рублей, в том числе: </w:t>
      </w:r>
    </w:p>
    <w:p w:rsidR="0016302C" w:rsidRDefault="0016302C" w:rsidP="0016302C">
      <w:pPr>
        <w:autoSpaceDE w:val="0"/>
        <w:ind w:firstLine="709"/>
        <w:jc w:val="both"/>
        <w:rPr>
          <w:sz w:val="28"/>
          <w:szCs w:val="28"/>
        </w:rPr>
      </w:pPr>
      <w:r>
        <w:rPr>
          <w:sz w:val="28"/>
          <w:szCs w:val="28"/>
        </w:rPr>
        <w:t xml:space="preserve">2020 год –  </w:t>
      </w:r>
      <w:r w:rsidRPr="00B30A0B">
        <w:rPr>
          <w:sz w:val="28"/>
          <w:szCs w:val="28"/>
        </w:rPr>
        <w:t>37 597 168,70</w:t>
      </w:r>
      <w:r>
        <w:rPr>
          <w:sz w:val="28"/>
          <w:szCs w:val="28"/>
        </w:rPr>
        <w:t xml:space="preserve"> руб.;</w:t>
      </w:r>
    </w:p>
    <w:p w:rsidR="0016302C" w:rsidRPr="00676F2B" w:rsidRDefault="0016302C" w:rsidP="0016302C">
      <w:pPr>
        <w:autoSpaceDE w:val="0"/>
        <w:ind w:firstLine="709"/>
        <w:jc w:val="both"/>
        <w:rPr>
          <w:sz w:val="28"/>
          <w:szCs w:val="28"/>
        </w:rPr>
      </w:pPr>
      <w:r>
        <w:rPr>
          <w:sz w:val="28"/>
          <w:szCs w:val="28"/>
        </w:rPr>
        <w:t xml:space="preserve">2021 год –  </w:t>
      </w:r>
      <w:r w:rsidRPr="00B30A0B">
        <w:rPr>
          <w:sz w:val="28"/>
          <w:szCs w:val="28"/>
        </w:rPr>
        <w:t>24 264 936,16</w:t>
      </w:r>
      <w:r>
        <w:rPr>
          <w:sz w:val="28"/>
          <w:szCs w:val="28"/>
        </w:rPr>
        <w:t xml:space="preserve"> руб.;</w:t>
      </w:r>
    </w:p>
    <w:p w:rsidR="0016302C" w:rsidRDefault="0016302C" w:rsidP="0016302C">
      <w:pPr>
        <w:autoSpaceDE w:val="0"/>
        <w:ind w:firstLine="709"/>
        <w:jc w:val="both"/>
        <w:rPr>
          <w:sz w:val="28"/>
          <w:szCs w:val="28"/>
        </w:rPr>
      </w:pPr>
      <w:r>
        <w:rPr>
          <w:sz w:val="28"/>
          <w:szCs w:val="28"/>
        </w:rPr>
        <w:t xml:space="preserve">2022 год –  </w:t>
      </w:r>
      <w:r w:rsidRPr="00B30A0B">
        <w:rPr>
          <w:sz w:val="28"/>
          <w:szCs w:val="28"/>
        </w:rPr>
        <w:t>78 841 676,30</w:t>
      </w:r>
      <w:r w:rsidRPr="00A9294F">
        <w:rPr>
          <w:sz w:val="28"/>
          <w:szCs w:val="28"/>
        </w:rPr>
        <w:t xml:space="preserve"> </w:t>
      </w:r>
      <w:r>
        <w:rPr>
          <w:sz w:val="28"/>
          <w:szCs w:val="28"/>
        </w:rPr>
        <w:t>руб.;</w:t>
      </w:r>
    </w:p>
    <w:p w:rsidR="0016302C" w:rsidRPr="0084507F" w:rsidRDefault="0016302C" w:rsidP="0016302C">
      <w:pPr>
        <w:ind w:firstLine="708"/>
        <w:jc w:val="both"/>
        <w:rPr>
          <w:sz w:val="28"/>
          <w:szCs w:val="28"/>
        </w:rPr>
      </w:pPr>
      <w:r>
        <w:rPr>
          <w:sz w:val="28"/>
          <w:szCs w:val="28"/>
        </w:rPr>
        <w:t xml:space="preserve">2023 год –  </w:t>
      </w:r>
      <w:r w:rsidRPr="009643AA">
        <w:rPr>
          <w:sz w:val="28"/>
          <w:szCs w:val="28"/>
        </w:rPr>
        <w:t>76 159 267,31</w:t>
      </w:r>
      <w:r w:rsidRPr="0084507F">
        <w:rPr>
          <w:sz w:val="28"/>
          <w:szCs w:val="28"/>
        </w:rPr>
        <w:t xml:space="preserve"> </w:t>
      </w:r>
      <w:r>
        <w:rPr>
          <w:sz w:val="28"/>
          <w:szCs w:val="28"/>
        </w:rPr>
        <w:t>руб.;</w:t>
      </w:r>
    </w:p>
    <w:p w:rsidR="0016302C" w:rsidRDefault="0016302C" w:rsidP="0016302C">
      <w:pPr>
        <w:autoSpaceDE w:val="0"/>
        <w:ind w:firstLine="709"/>
        <w:jc w:val="both"/>
        <w:rPr>
          <w:sz w:val="28"/>
          <w:szCs w:val="28"/>
        </w:rPr>
      </w:pPr>
      <w:r>
        <w:rPr>
          <w:sz w:val="28"/>
          <w:szCs w:val="28"/>
        </w:rPr>
        <w:t xml:space="preserve">2024 год –  </w:t>
      </w:r>
      <w:r w:rsidRPr="0016302C">
        <w:rPr>
          <w:sz w:val="28"/>
          <w:szCs w:val="28"/>
        </w:rPr>
        <w:t xml:space="preserve">72 657 080,35 </w:t>
      </w:r>
      <w:r>
        <w:rPr>
          <w:sz w:val="28"/>
          <w:szCs w:val="28"/>
        </w:rPr>
        <w:t>руб.;</w:t>
      </w:r>
    </w:p>
    <w:p w:rsidR="0016302C" w:rsidRDefault="0016302C" w:rsidP="0016302C">
      <w:pPr>
        <w:autoSpaceDE w:val="0"/>
        <w:ind w:firstLine="709"/>
        <w:jc w:val="both"/>
        <w:rPr>
          <w:sz w:val="28"/>
          <w:szCs w:val="28"/>
        </w:rPr>
      </w:pPr>
      <w:r>
        <w:rPr>
          <w:sz w:val="28"/>
          <w:szCs w:val="28"/>
        </w:rPr>
        <w:t xml:space="preserve">2025 год –  </w:t>
      </w:r>
      <w:r w:rsidRPr="0016302C">
        <w:rPr>
          <w:sz w:val="28"/>
          <w:szCs w:val="28"/>
        </w:rPr>
        <w:t>36 699 262,82</w:t>
      </w:r>
      <w:r>
        <w:rPr>
          <w:sz w:val="28"/>
          <w:szCs w:val="28"/>
        </w:rPr>
        <w:t xml:space="preserve"> руб.;</w:t>
      </w:r>
    </w:p>
    <w:p w:rsidR="0016302C" w:rsidRDefault="0016302C" w:rsidP="0016302C">
      <w:pPr>
        <w:autoSpaceDE w:val="0"/>
        <w:ind w:firstLine="709"/>
        <w:jc w:val="both"/>
        <w:rPr>
          <w:sz w:val="28"/>
          <w:szCs w:val="28"/>
        </w:rPr>
      </w:pPr>
      <w:r>
        <w:rPr>
          <w:sz w:val="28"/>
          <w:szCs w:val="28"/>
        </w:rPr>
        <w:t xml:space="preserve">2026 год – </w:t>
      </w:r>
      <w:r w:rsidRPr="0016302C">
        <w:rPr>
          <w:sz w:val="28"/>
          <w:szCs w:val="28"/>
        </w:rPr>
        <w:t>25 068 659,01</w:t>
      </w:r>
      <w:r w:rsidRPr="009643AA">
        <w:rPr>
          <w:sz w:val="28"/>
          <w:szCs w:val="28"/>
        </w:rPr>
        <w:t xml:space="preserve"> </w:t>
      </w:r>
      <w:r>
        <w:rPr>
          <w:sz w:val="28"/>
          <w:szCs w:val="28"/>
        </w:rPr>
        <w:t>руб.;</w:t>
      </w:r>
    </w:p>
    <w:p w:rsidR="009643AA" w:rsidRDefault="0016302C" w:rsidP="0016302C">
      <w:pPr>
        <w:autoSpaceDE w:val="0"/>
        <w:ind w:firstLine="709"/>
        <w:jc w:val="both"/>
        <w:rPr>
          <w:sz w:val="28"/>
          <w:szCs w:val="28"/>
        </w:rPr>
      </w:pPr>
      <w:r>
        <w:rPr>
          <w:sz w:val="28"/>
          <w:szCs w:val="28"/>
        </w:rPr>
        <w:t xml:space="preserve">2027 год – </w:t>
      </w:r>
      <w:r w:rsidRPr="0016302C">
        <w:rPr>
          <w:sz w:val="28"/>
          <w:szCs w:val="28"/>
        </w:rPr>
        <w:t>16 588 167,01 руб.</w:t>
      </w:r>
      <w:r w:rsidR="009643AA">
        <w:rPr>
          <w:sz w:val="28"/>
          <w:szCs w:val="28"/>
        </w:rPr>
        <w:t>».</w:t>
      </w:r>
    </w:p>
    <w:p w:rsidR="009643AA" w:rsidRDefault="009643AA" w:rsidP="009643AA">
      <w:pPr>
        <w:ind w:firstLine="709"/>
        <w:jc w:val="both"/>
        <w:rPr>
          <w:sz w:val="28"/>
          <w:szCs w:val="28"/>
        </w:rPr>
      </w:pPr>
      <w:r>
        <w:rPr>
          <w:sz w:val="28"/>
          <w:szCs w:val="28"/>
        </w:rPr>
        <w:t>1.</w:t>
      </w:r>
      <w:r w:rsidR="00506E59">
        <w:rPr>
          <w:sz w:val="28"/>
          <w:szCs w:val="28"/>
        </w:rPr>
        <w:t>2</w:t>
      </w:r>
      <w:r>
        <w:rPr>
          <w:sz w:val="28"/>
          <w:szCs w:val="28"/>
        </w:rPr>
        <w:t>. Внести в подпрограмму «</w:t>
      </w:r>
      <w:r>
        <w:rPr>
          <w:color w:val="000000"/>
          <w:sz w:val="28"/>
          <w:szCs w:val="28"/>
        </w:rPr>
        <w:t>Развитие жилищного строительства на территории Азовского немецкого национального муниципального района Омской области</w:t>
      </w:r>
      <w:r>
        <w:rPr>
          <w:sz w:val="28"/>
          <w:szCs w:val="28"/>
        </w:rPr>
        <w:t>» муниципальной программы (далее – подпрограмма) следующие изменения:</w:t>
      </w:r>
    </w:p>
    <w:p w:rsidR="00506E59" w:rsidRDefault="00506E59" w:rsidP="00506E59">
      <w:pPr>
        <w:ind w:firstLine="708"/>
        <w:jc w:val="both"/>
        <w:rPr>
          <w:sz w:val="28"/>
          <w:szCs w:val="28"/>
        </w:rPr>
      </w:pPr>
      <w:r>
        <w:rPr>
          <w:sz w:val="28"/>
          <w:szCs w:val="28"/>
        </w:rPr>
        <w:t>1.2.1. в разделе 1 паспорта подпрограммы строку «</w:t>
      </w:r>
      <w:r w:rsidRPr="00916336">
        <w:rPr>
          <w:sz w:val="28"/>
          <w:szCs w:val="28"/>
        </w:rPr>
        <w:t>Сроки реализации муниципальной программы</w:t>
      </w:r>
      <w:r>
        <w:rPr>
          <w:sz w:val="28"/>
          <w:szCs w:val="28"/>
        </w:rPr>
        <w:t>» изложить в следующей редакции: «2020-2027 годы»;</w:t>
      </w:r>
    </w:p>
    <w:p w:rsidR="009643AA" w:rsidRDefault="00506E59" w:rsidP="009643AA">
      <w:pPr>
        <w:pStyle w:val="aff2"/>
        <w:ind w:firstLine="708"/>
        <w:jc w:val="both"/>
        <w:rPr>
          <w:rFonts w:ascii="Times New Roman" w:hAnsi="Times New Roman" w:cs="Times New Roman"/>
          <w:sz w:val="28"/>
          <w:szCs w:val="28"/>
        </w:rPr>
      </w:pPr>
      <w:r>
        <w:rPr>
          <w:rFonts w:ascii="Times New Roman" w:hAnsi="Times New Roman" w:cs="Times New Roman"/>
          <w:sz w:val="28"/>
          <w:szCs w:val="28"/>
        </w:rPr>
        <w:t>1.2</w:t>
      </w:r>
      <w:r w:rsidR="009643AA">
        <w:rPr>
          <w:rFonts w:ascii="Times New Roman" w:hAnsi="Times New Roman" w:cs="Times New Roman"/>
          <w:sz w:val="28"/>
          <w:szCs w:val="28"/>
        </w:rPr>
        <w:t>.</w:t>
      </w:r>
      <w:r w:rsidR="00470B4D">
        <w:rPr>
          <w:rFonts w:ascii="Times New Roman" w:hAnsi="Times New Roman" w:cs="Times New Roman"/>
          <w:sz w:val="28"/>
          <w:szCs w:val="28"/>
        </w:rPr>
        <w:t>2</w:t>
      </w:r>
      <w:r w:rsidR="009643AA">
        <w:rPr>
          <w:rFonts w:ascii="Times New Roman" w:hAnsi="Times New Roman" w:cs="Times New Roman"/>
          <w:sz w:val="28"/>
          <w:szCs w:val="28"/>
        </w:rPr>
        <w:t>.</w:t>
      </w:r>
      <w:r w:rsidR="008A771A">
        <w:rPr>
          <w:rFonts w:ascii="Times New Roman" w:hAnsi="Times New Roman" w:cs="Times New Roman"/>
          <w:sz w:val="28"/>
          <w:szCs w:val="28"/>
        </w:rPr>
        <w:t> </w:t>
      </w:r>
      <w:r w:rsidR="009643AA">
        <w:rPr>
          <w:rFonts w:ascii="Times New Roman" w:hAnsi="Times New Roman" w:cs="Times New Roman"/>
          <w:sz w:val="28"/>
          <w:szCs w:val="28"/>
        </w:rPr>
        <w:t>В паспорте подпрограммы строку</w:t>
      </w:r>
      <w:r w:rsidR="009643AA">
        <w:rPr>
          <w:sz w:val="28"/>
          <w:szCs w:val="28"/>
        </w:rPr>
        <w:t xml:space="preserve"> </w:t>
      </w:r>
      <w:r w:rsidR="009643AA">
        <w:rPr>
          <w:rFonts w:ascii="Times New Roman" w:hAnsi="Times New Roman" w:cs="Times New Roman"/>
          <w:sz w:val="28"/>
          <w:szCs w:val="28"/>
        </w:rPr>
        <w:t>«Объемы и источники финансирования подпрограммы в целом и по годам ее реализации» изложить следующей в редакции:</w:t>
      </w:r>
      <w:r w:rsidR="009643AA" w:rsidRPr="00B40ECE">
        <w:rPr>
          <w:rFonts w:ascii="Times New Roman" w:hAnsi="Times New Roman" w:cs="Times New Roman"/>
          <w:sz w:val="28"/>
          <w:szCs w:val="28"/>
        </w:rPr>
        <w:t xml:space="preserve"> </w:t>
      </w:r>
    </w:p>
    <w:p w:rsidR="009643AA" w:rsidRDefault="009643AA" w:rsidP="009643AA">
      <w:pPr>
        <w:pStyle w:val="aff2"/>
        <w:ind w:firstLine="708"/>
        <w:jc w:val="both"/>
        <w:rPr>
          <w:rFonts w:ascii="Times New Roman" w:hAnsi="Times New Roman" w:cs="Times New Roman"/>
          <w:sz w:val="28"/>
          <w:szCs w:val="28"/>
        </w:rPr>
      </w:pPr>
      <w:r>
        <w:rPr>
          <w:rFonts w:ascii="Times New Roman" w:hAnsi="Times New Roman" w:cs="Times New Roman"/>
          <w:sz w:val="28"/>
          <w:szCs w:val="28"/>
        </w:rPr>
        <w:t>«Общий объём финансирования подпрограммы составляет</w:t>
      </w:r>
      <w:r w:rsidR="0016302C">
        <w:rPr>
          <w:rFonts w:ascii="Times New Roman" w:hAnsi="Times New Roman" w:cs="Times New Roman"/>
          <w:sz w:val="28"/>
          <w:szCs w:val="28"/>
        </w:rPr>
        <w:t xml:space="preserve"> </w:t>
      </w:r>
      <w:r w:rsidR="00AC186D" w:rsidRPr="00AC186D">
        <w:rPr>
          <w:rFonts w:ascii="Times New Roman" w:hAnsi="Times New Roman" w:cs="Times New Roman"/>
          <w:sz w:val="28"/>
          <w:szCs w:val="28"/>
        </w:rPr>
        <w:t>16</w:t>
      </w:r>
      <w:r w:rsidR="00AC186D">
        <w:rPr>
          <w:rFonts w:ascii="Times New Roman" w:hAnsi="Times New Roman" w:cs="Times New Roman"/>
          <w:sz w:val="28"/>
          <w:szCs w:val="28"/>
        </w:rPr>
        <w:t> </w:t>
      </w:r>
      <w:r w:rsidR="00AC186D" w:rsidRPr="00AC186D">
        <w:rPr>
          <w:rFonts w:ascii="Times New Roman" w:hAnsi="Times New Roman" w:cs="Times New Roman"/>
          <w:sz w:val="28"/>
          <w:szCs w:val="28"/>
        </w:rPr>
        <w:t>030</w:t>
      </w:r>
      <w:r w:rsidR="00AC186D">
        <w:rPr>
          <w:rFonts w:ascii="Times New Roman" w:hAnsi="Times New Roman" w:cs="Times New Roman"/>
          <w:sz w:val="28"/>
          <w:szCs w:val="28"/>
        </w:rPr>
        <w:t> </w:t>
      </w:r>
      <w:r w:rsidR="00AC186D" w:rsidRPr="00AC186D">
        <w:rPr>
          <w:rFonts w:ascii="Times New Roman" w:hAnsi="Times New Roman" w:cs="Times New Roman"/>
          <w:sz w:val="28"/>
          <w:szCs w:val="28"/>
        </w:rPr>
        <w:t>852,46</w:t>
      </w:r>
      <w:r w:rsidR="00AC186D">
        <w:rPr>
          <w:rFonts w:ascii="Times New Roman" w:hAnsi="Times New Roman" w:cs="Times New Roman"/>
          <w:sz w:val="28"/>
          <w:szCs w:val="28"/>
        </w:rPr>
        <w:t> </w:t>
      </w:r>
      <w:r>
        <w:rPr>
          <w:rFonts w:ascii="Times New Roman" w:hAnsi="Times New Roman" w:cs="Times New Roman"/>
          <w:sz w:val="28"/>
          <w:szCs w:val="28"/>
        </w:rPr>
        <w:t>рублей в том числе:</w:t>
      </w:r>
    </w:p>
    <w:p w:rsidR="009643AA" w:rsidRPr="00460079" w:rsidRDefault="009643AA" w:rsidP="009643AA">
      <w:pPr>
        <w:pStyle w:val="aff2"/>
        <w:ind w:firstLine="708"/>
        <w:jc w:val="both"/>
        <w:rPr>
          <w:rFonts w:ascii="Times New Roman" w:hAnsi="Times New Roman" w:cs="Times New Roman"/>
          <w:sz w:val="28"/>
          <w:szCs w:val="28"/>
        </w:rPr>
      </w:pPr>
      <w:r>
        <w:rPr>
          <w:rFonts w:ascii="Times New Roman" w:hAnsi="Times New Roman" w:cs="Times New Roman"/>
          <w:sz w:val="28"/>
          <w:szCs w:val="28"/>
        </w:rPr>
        <w:t xml:space="preserve">2020 год –  </w:t>
      </w:r>
      <w:r w:rsidRPr="000B4A43">
        <w:rPr>
          <w:rFonts w:ascii="Times New Roman" w:hAnsi="Times New Roman" w:cs="Times New Roman"/>
          <w:sz w:val="28"/>
          <w:szCs w:val="28"/>
        </w:rPr>
        <w:t>2 253 428,10</w:t>
      </w:r>
      <w:r>
        <w:rPr>
          <w:rFonts w:ascii="Times New Roman" w:hAnsi="Times New Roman" w:cs="Times New Roman"/>
          <w:sz w:val="28"/>
          <w:szCs w:val="28"/>
        </w:rPr>
        <w:t xml:space="preserve"> руб.</w:t>
      </w:r>
    </w:p>
    <w:p w:rsidR="009643AA" w:rsidRDefault="009643AA" w:rsidP="009643AA">
      <w:pPr>
        <w:ind w:firstLine="708"/>
        <w:jc w:val="both"/>
        <w:rPr>
          <w:sz w:val="28"/>
          <w:szCs w:val="28"/>
        </w:rPr>
      </w:pPr>
      <w:r>
        <w:rPr>
          <w:sz w:val="28"/>
          <w:szCs w:val="28"/>
        </w:rPr>
        <w:t xml:space="preserve">2021 год –  </w:t>
      </w:r>
      <w:r w:rsidRPr="0040785D">
        <w:rPr>
          <w:sz w:val="28"/>
          <w:szCs w:val="28"/>
        </w:rPr>
        <w:t>1 072 008,00</w:t>
      </w:r>
      <w:r>
        <w:rPr>
          <w:sz w:val="28"/>
          <w:szCs w:val="28"/>
        </w:rPr>
        <w:t xml:space="preserve"> руб.;</w:t>
      </w:r>
    </w:p>
    <w:p w:rsidR="009643AA" w:rsidRDefault="009643AA" w:rsidP="009643AA">
      <w:pPr>
        <w:ind w:firstLine="708"/>
        <w:jc w:val="both"/>
        <w:rPr>
          <w:sz w:val="28"/>
          <w:szCs w:val="28"/>
        </w:rPr>
      </w:pPr>
      <w:r>
        <w:rPr>
          <w:sz w:val="28"/>
          <w:szCs w:val="28"/>
        </w:rPr>
        <w:t xml:space="preserve">2022 год –  </w:t>
      </w:r>
      <w:r w:rsidRPr="00B40ECE">
        <w:rPr>
          <w:sz w:val="28"/>
          <w:szCs w:val="28"/>
        </w:rPr>
        <w:t>1 972 688,40</w:t>
      </w:r>
      <w:r>
        <w:rPr>
          <w:sz w:val="28"/>
          <w:szCs w:val="28"/>
        </w:rPr>
        <w:t xml:space="preserve"> руб.;</w:t>
      </w:r>
    </w:p>
    <w:p w:rsidR="009643AA" w:rsidRDefault="009643AA" w:rsidP="009643AA">
      <w:pPr>
        <w:ind w:firstLine="708"/>
        <w:jc w:val="both"/>
        <w:rPr>
          <w:sz w:val="28"/>
          <w:szCs w:val="28"/>
        </w:rPr>
      </w:pPr>
      <w:r>
        <w:rPr>
          <w:sz w:val="28"/>
          <w:szCs w:val="28"/>
        </w:rPr>
        <w:t xml:space="preserve">2023 год –  </w:t>
      </w:r>
      <w:r w:rsidRPr="009643AA">
        <w:rPr>
          <w:sz w:val="28"/>
          <w:szCs w:val="28"/>
        </w:rPr>
        <w:t>1 620 892,50</w:t>
      </w:r>
      <w:r>
        <w:rPr>
          <w:sz w:val="28"/>
          <w:szCs w:val="28"/>
        </w:rPr>
        <w:t xml:space="preserve"> руб.;</w:t>
      </w:r>
    </w:p>
    <w:p w:rsidR="009643AA" w:rsidRDefault="009643AA" w:rsidP="009643AA">
      <w:pPr>
        <w:ind w:firstLine="708"/>
        <w:jc w:val="both"/>
        <w:rPr>
          <w:sz w:val="28"/>
          <w:szCs w:val="28"/>
        </w:rPr>
      </w:pPr>
      <w:r>
        <w:rPr>
          <w:sz w:val="28"/>
          <w:szCs w:val="28"/>
        </w:rPr>
        <w:t xml:space="preserve">2024 год –  </w:t>
      </w:r>
      <w:r w:rsidR="0016302C" w:rsidRPr="0016302C">
        <w:rPr>
          <w:sz w:val="28"/>
          <w:szCs w:val="28"/>
        </w:rPr>
        <w:t>1 217 467,46</w:t>
      </w:r>
      <w:r>
        <w:rPr>
          <w:sz w:val="28"/>
          <w:szCs w:val="28"/>
        </w:rPr>
        <w:t xml:space="preserve"> руб.;</w:t>
      </w:r>
    </w:p>
    <w:p w:rsidR="009643AA" w:rsidRDefault="009643AA" w:rsidP="009643AA">
      <w:pPr>
        <w:suppressAutoHyphens w:val="0"/>
        <w:autoSpaceDE w:val="0"/>
        <w:ind w:firstLine="708"/>
        <w:jc w:val="both"/>
        <w:rPr>
          <w:sz w:val="28"/>
          <w:szCs w:val="28"/>
        </w:rPr>
      </w:pPr>
      <w:r>
        <w:rPr>
          <w:sz w:val="28"/>
          <w:szCs w:val="28"/>
        </w:rPr>
        <w:t xml:space="preserve">2025 год –  </w:t>
      </w:r>
      <w:r w:rsidR="0016302C" w:rsidRPr="0016302C">
        <w:rPr>
          <w:sz w:val="28"/>
          <w:szCs w:val="28"/>
        </w:rPr>
        <w:t xml:space="preserve">573 592,00 </w:t>
      </w:r>
      <w:r>
        <w:rPr>
          <w:sz w:val="28"/>
          <w:szCs w:val="28"/>
        </w:rPr>
        <w:t>руб.;</w:t>
      </w:r>
    </w:p>
    <w:p w:rsidR="009643AA" w:rsidRDefault="009643AA" w:rsidP="009643AA">
      <w:pPr>
        <w:suppressAutoHyphens w:val="0"/>
        <w:autoSpaceDE w:val="0"/>
        <w:ind w:firstLine="708"/>
        <w:jc w:val="both"/>
        <w:rPr>
          <w:sz w:val="28"/>
          <w:szCs w:val="28"/>
        </w:rPr>
      </w:pPr>
      <w:r>
        <w:rPr>
          <w:sz w:val="28"/>
          <w:szCs w:val="28"/>
        </w:rPr>
        <w:t>2026 год –</w:t>
      </w:r>
      <w:r w:rsidR="0016302C">
        <w:rPr>
          <w:sz w:val="28"/>
          <w:szCs w:val="28"/>
        </w:rPr>
        <w:t xml:space="preserve"> </w:t>
      </w:r>
      <w:r w:rsidR="0016302C" w:rsidRPr="0016302C">
        <w:rPr>
          <w:sz w:val="28"/>
          <w:szCs w:val="28"/>
        </w:rPr>
        <w:t xml:space="preserve">5 747 184,00 </w:t>
      </w:r>
      <w:r>
        <w:rPr>
          <w:sz w:val="28"/>
          <w:szCs w:val="28"/>
        </w:rPr>
        <w:t>руб.</w:t>
      </w:r>
      <w:r w:rsidR="0016302C">
        <w:rPr>
          <w:sz w:val="28"/>
          <w:szCs w:val="28"/>
        </w:rPr>
        <w:t xml:space="preserve">; </w:t>
      </w:r>
    </w:p>
    <w:p w:rsidR="0016302C" w:rsidRDefault="0016302C" w:rsidP="0016302C">
      <w:pPr>
        <w:suppressAutoHyphens w:val="0"/>
        <w:autoSpaceDE w:val="0"/>
        <w:ind w:firstLine="708"/>
        <w:jc w:val="both"/>
        <w:rPr>
          <w:sz w:val="28"/>
          <w:szCs w:val="28"/>
        </w:rPr>
      </w:pPr>
      <w:r>
        <w:rPr>
          <w:sz w:val="28"/>
          <w:szCs w:val="28"/>
        </w:rPr>
        <w:t xml:space="preserve">2027 год – </w:t>
      </w:r>
      <w:r w:rsidRPr="0016302C">
        <w:rPr>
          <w:sz w:val="28"/>
          <w:szCs w:val="28"/>
        </w:rPr>
        <w:t>1 573 592,00 руб.</w:t>
      </w:r>
    </w:p>
    <w:p w:rsidR="009643AA" w:rsidRDefault="009643AA" w:rsidP="009643AA">
      <w:pPr>
        <w:pStyle w:val="aff2"/>
        <w:ind w:firstLine="708"/>
        <w:jc w:val="both"/>
        <w:rPr>
          <w:rFonts w:ascii="Times New Roman" w:hAnsi="Times New Roman" w:cs="Times New Roman"/>
          <w:sz w:val="28"/>
          <w:szCs w:val="28"/>
        </w:rPr>
      </w:pPr>
      <w:r>
        <w:rPr>
          <w:rFonts w:ascii="Times New Roman" w:hAnsi="Times New Roman" w:cs="Times New Roman"/>
          <w:sz w:val="28"/>
          <w:szCs w:val="28"/>
        </w:rPr>
        <w:lastRenderedPageBreak/>
        <w:t>Финансовое обеспечение реализации подпрограммы осуществляется за счет средств районного бюджета (налоговых и неналоговых доходов, поступлений в районный бюджет нецелевого характера, поступлений в районный бюджет целевого характера).».</w:t>
      </w:r>
    </w:p>
    <w:p w:rsidR="00470B4D" w:rsidRDefault="00470B4D" w:rsidP="009643AA">
      <w:pPr>
        <w:pStyle w:val="aff2"/>
        <w:ind w:firstLine="708"/>
        <w:jc w:val="both"/>
        <w:rPr>
          <w:sz w:val="28"/>
          <w:szCs w:val="28"/>
        </w:rPr>
      </w:pPr>
      <w:r>
        <w:rPr>
          <w:rFonts w:ascii="Times New Roman" w:hAnsi="Times New Roman" w:cs="Times New Roman"/>
          <w:sz w:val="28"/>
          <w:szCs w:val="28"/>
        </w:rPr>
        <w:t xml:space="preserve">1.2.3. Раздел 4 паспорта подпрограммы </w:t>
      </w:r>
      <w:r w:rsidRPr="00811493">
        <w:rPr>
          <w:rFonts w:ascii="Times New Roman" w:hAnsi="Times New Roman" w:cs="Times New Roman"/>
          <w:sz w:val="28"/>
          <w:szCs w:val="28"/>
        </w:rPr>
        <w:t>изложить в следующей редакции:</w:t>
      </w:r>
      <w:r>
        <w:rPr>
          <w:rFonts w:ascii="Times New Roman" w:hAnsi="Times New Roman" w:cs="Times New Roman"/>
          <w:sz w:val="28"/>
          <w:szCs w:val="28"/>
        </w:rPr>
        <w:t xml:space="preserve"> </w:t>
      </w:r>
      <w:r>
        <w:rPr>
          <w:sz w:val="28"/>
          <w:szCs w:val="28"/>
        </w:rPr>
        <w:t>«</w:t>
      </w:r>
      <w:r w:rsidRPr="002214D5">
        <w:rPr>
          <w:rFonts w:ascii="Times New Roman" w:hAnsi="Times New Roman"/>
          <w:sz w:val="28"/>
          <w:szCs w:val="28"/>
        </w:rPr>
        <w:t xml:space="preserve">Срок реализации </w:t>
      </w:r>
      <w:r>
        <w:rPr>
          <w:rFonts w:ascii="Times New Roman" w:hAnsi="Times New Roman"/>
          <w:sz w:val="28"/>
          <w:szCs w:val="28"/>
        </w:rPr>
        <w:t>Под</w:t>
      </w:r>
      <w:r w:rsidRPr="002214D5">
        <w:rPr>
          <w:rFonts w:ascii="Times New Roman" w:hAnsi="Times New Roman"/>
          <w:sz w:val="28"/>
          <w:szCs w:val="28"/>
        </w:rPr>
        <w:t>программы с 2020 по 202</w:t>
      </w:r>
      <w:r>
        <w:rPr>
          <w:rFonts w:ascii="Times New Roman" w:hAnsi="Times New Roman"/>
          <w:sz w:val="28"/>
          <w:szCs w:val="28"/>
        </w:rPr>
        <w:t>7</w:t>
      </w:r>
      <w:r w:rsidRPr="002214D5">
        <w:rPr>
          <w:rFonts w:ascii="Times New Roman" w:hAnsi="Times New Roman"/>
          <w:sz w:val="28"/>
          <w:szCs w:val="28"/>
        </w:rPr>
        <w:t xml:space="preserve"> годы.</w:t>
      </w:r>
      <w:r>
        <w:rPr>
          <w:rFonts w:ascii="Times New Roman" w:hAnsi="Times New Roman"/>
          <w:sz w:val="28"/>
          <w:szCs w:val="28"/>
        </w:rPr>
        <w:t xml:space="preserve"> </w:t>
      </w:r>
      <w:r w:rsidRPr="002214D5">
        <w:rPr>
          <w:rFonts w:ascii="Times New Roman" w:hAnsi="Times New Roman" w:cs="Times New Roman"/>
          <w:sz w:val="28"/>
          <w:szCs w:val="28"/>
        </w:rPr>
        <w:t>Этапы реализации подпрограммы не предусматриваются.</w:t>
      </w:r>
      <w:r>
        <w:rPr>
          <w:sz w:val="28"/>
          <w:szCs w:val="28"/>
        </w:rPr>
        <w:t>»</w:t>
      </w:r>
    </w:p>
    <w:p w:rsidR="009643AA" w:rsidRDefault="009643AA" w:rsidP="009643AA">
      <w:pPr>
        <w:snapToGrid w:val="0"/>
        <w:ind w:firstLine="708"/>
        <w:jc w:val="both"/>
        <w:rPr>
          <w:sz w:val="28"/>
          <w:szCs w:val="28"/>
        </w:rPr>
      </w:pPr>
      <w:r>
        <w:rPr>
          <w:sz w:val="28"/>
          <w:szCs w:val="28"/>
        </w:rPr>
        <w:t>1.</w:t>
      </w:r>
      <w:r w:rsidR="00470B4D">
        <w:rPr>
          <w:sz w:val="28"/>
          <w:szCs w:val="28"/>
        </w:rPr>
        <w:t>2</w:t>
      </w:r>
      <w:r>
        <w:rPr>
          <w:sz w:val="28"/>
          <w:szCs w:val="28"/>
        </w:rPr>
        <w:t>.</w:t>
      </w:r>
      <w:r w:rsidR="00470B4D">
        <w:rPr>
          <w:sz w:val="28"/>
          <w:szCs w:val="28"/>
        </w:rPr>
        <w:t>4</w:t>
      </w:r>
      <w:r>
        <w:rPr>
          <w:sz w:val="28"/>
          <w:szCs w:val="28"/>
        </w:rPr>
        <w:t>. Абзац первый раздела 7 подпрограммы изложить в следующей редакции:</w:t>
      </w:r>
    </w:p>
    <w:p w:rsidR="0016302C" w:rsidRDefault="009643AA" w:rsidP="0016302C">
      <w:pPr>
        <w:pStyle w:val="aff2"/>
        <w:ind w:firstLine="708"/>
        <w:jc w:val="both"/>
        <w:rPr>
          <w:rFonts w:ascii="Times New Roman" w:hAnsi="Times New Roman" w:cs="Times New Roman"/>
          <w:sz w:val="28"/>
          <w:szCs w:val="28"/>
        </w:rPr>
      </w:pPr>
      <w:r>
        <w:rPr>
          <w:rFonts w:ascii="Times New Roman" w:hAnsi="Times New Roman" w:cs="Times New Roman"/>
          <w:sz w:val="28"/>
          <w:szCs w:val="28"/>
        </w:rPr>
        <w:t>«</w:t>
      </w:r>
      <w:r w:rsidR="0016302C">
        <w:rPr>
          <w:rFonts w:ascii="Times New Roman" w:hAnsi="Times New Roman" w:cs="Times New Roman"/>
          <w:sz w:val="28"/>
          <w:szCs w:val="28"/>
        </w:rPr>
        <w:t xml:space="preserve">Общий объём финансирования подпрограммы составляет </w:t>
      </w:r>
      <w:r w:rsidR="00AC186D" w:rsidRPr="00AC186D">
        <w:rPr>
          <w:rFonts w:ascii="Times New Roman" w:hAnsi="Times New Roman" w:cs="Times New Roman"/>
          <w:sz w:val="28"/>
          <w:szCs w:val="28"/>
        </w:rPr>
        <w:t>16</w:t>
      </w:r>
      <w:r w:rsidR="00AC186D">
        <w:rPr>
          <w:rFonts w:ascii="Times New Roman" w:hAnsi="Times New Roman" w:cs="Times New Roman"/>
          <w:sz w:val="28"/>
          <w:szCs w:val="28"/>
        </w:rPr>
        <w:t> </w:t>
      </w:r>
      <w:r w:rsidR="00AC186D" w:rsidRPr="00AC186D">
        <w:rPr>
          <w:rFonts w:ascii="Times New Roman" w:hAnsi="Times New Roman" w:cs="Times New Roman"/>
          <w:sz w:val="28"/>
          <w:szCs w:val="28"/>
        </w:rPr>
        <w:t>030</w:t>
      </w:r>
      <w:r w:rsidR="00AC186D">
        <w:rPr>
          <w:rFonts w:ascii="Times New Roman" w:hAnsi="Times New Roman" w:cs="Times New Roman"/>
          <w:sz w:val="28"/>
          <w:szCs w:val="28"/>
        </w:rPr>
        <w:t> </w:t>
      </w:r>
      <w:r w:rsidR="00AC186D" w:rsidRPr="00AC186D">
        <w:rPr>
          <w:rFonts w:ascii="Times New Roman" w:hAnsi="Times New Roman" w:cs="Times New Roman"/>
          <w:sz w:val="28"/>
          <w:szCs w:val="28"/>
        </w:rPr>
        <w:t>852,46</w:t>
      </w:r>
      <w:r w:rsidR="00AC186D">
        <w:rPr>
          <w:rFonts w:ascii="Times New Roman" w:hAnsi="Times New Roman" w:cs="Times New Roman"/>
          <w:sz w:val="28"/>
          <w:szCs w:val="28"/>
        </w:rPr>
        <w:t> </w:t>
      </w:r>
      <w:r w:rsidR="0016302C">
        <w:rPr>
          <w:rFonts w:ascii="Times New Roman" w:hAnsi="Times New Roman" w:cs="Times New Roman"/>
          <w:sz w:val="28"/>
          <w:szCs w:val="28"/>
        </w:rPr>
        <w:t>рублей в том числе:</w:t>
      </w:r>
    </w:p>
    <w:p w:rsidR="0016302C" w:rsidRPr="00460079" w:rsidRDefault="0016302C" w:rsidP="0016302C">
      <w:pPr>
        <w:pStyle w:val="aff2"/>
        <w:ind w:firstLine="708"/>
        <w:jc w:val="both"/>
        <w:rPr>
          <w:rFonts w:ascii="Times New Roman" w:hAnsi="Times New Roman" w:cs="Times New Roman"/>
          <w:sz w:val="28"/>
          <w:szCs w:val="28"/>
        </w:rPr>
      </w:pPr>
      <w:r>
        <w:rPr>
          <w:rFonts w:ascii="Times New Roman" w:hAnsi="Times New Roman" w:cs="Times New Roman"/>
          <w:sz w:val="28"/>
          <w:szCs w:val="28"/>
        </w:rPr>
        <w:t xml:space="preserve">2020 год –  </w:t>
      </w:r>
      <w:r w:rsidRPr="000B4A43">
        <w:rPr>
          <w:rFonts w:ascii="Times New Roman" w:hAnsi="Times New Roman" w:cs="Times New Roman"/>
          <w:sz w:val="28"/>
          <w:szCs w:val="28"/>
        </w:rPr>
        <w:t>2 253 428,10</w:t>
      </w:r>
      <w:r>
        <w:rPr>
          <w:rFonts w:ascii="Times New Roman" w:hAnsi="Times New Roman" w:cs="Times New Roman"/>
          <w:sz w:val="28"/>
          <w:szCs w:val="28"/>
        </w:rPr>
        <w:t xml:space="preserve"> руб.</w:t>
      </w:r>
    </w:p>
    <w:p w:rsidR="0016302C" w:rsidRDefault="0016302C" w:rsidP="0016302C">
      <w:pPr>
        <w:ind w:firstLine="708"/>
        <w:jc w:val="both"/>
        <w:rPr>
          <w:sz w:val="28"/>
          <w:szCs w:val="28"/>
        </w:rPr>
      </w:pPr>
      <w:r>
        <w:rPr>
          <w:sz w:val="28"/>
          <w:szCs w:val="28"/>
        </w:rPr>
        <w:t xml:space="preserve">2021 год –  </w:t>
      </w:r>
      <w:r w:rsidRPr="0040785D">
        <w:rPr>
          <w:sz w:val="28"/>
          <w:szCs w:val="28"/>
        </w:rPr>
        <w:t>1 072 008,00</w:t>
      </w:r>
      <w:r>
        <w:rPr>
          <w:sz w:val="28"/>
          <w:szCs w:val="28"/>
        </w:rPr>
        <w:t xml:space="preserve"> руб.;</w:t>
      </w:r>
    </w:p>
    <w:p w:rsidR="0016302C" w:rsidRDefault="0016302C" w:rsidP="0016302C">
      <w:pPr>
        <w:ind w:firstLine="708"/>
        <w:jc w:val="both"/>
        <w:rPr>
          <w:sz w:val="28"/>
          <w:szCs w:val="28"/>
        </w:rPr>
      </w:pPr>
      <w:r>
        <w:rPr>
          <w:sz w:val="28"/>
          <w:szCs w:val="28"/>
        </w:rPr>
        <w:t xml:space="preserve">2022 год –  </w:t>
      </w:r>
      <w:r w:rsidRPr="00B40ECE">
        <w:rPr>
          <w:sz w:val="28"/>
          <w:szCs w:val="28"/>
        </w:rPr>
        <w:t>1 972 688,40</w:t>
      </w:r>
      <w:r>
        <w:rPr>
          <w:sz w:val="28"/>
          <w:szCs w:val="28"/>
        </w:rPr>
        <w:t xml:space="preserve"> руб.;</w:t>
      </w:r>
    </w:p>
    <w:p w:rsidR="0016302C" w:rsidRDefault="0016302C" w:rsidP="0016302C">
      <w:pPr>
        <w:ind w:firstLine="708"/>
        <w:jc w:val="both"/>
        <w:rPr>
          <w:sz w:val="28"/>
          <w:szCs w:val="28"/>
        </w:rPr>
      </w:pPr>
      <w:r>
        <w:rPr>
          <w:sz w:val="28"/>
          <w:szCs w:val="28"/>
        </w:rPr>
        <w:t xml:space="preserve">2023 год –  </w:t>
      </w:r>
      <w:r w:rsidRPr="009643AA">
        <w:rPr>
          <w:sz w:val="28"/>
          <w:szCs w:val="28"/>
        </w:rPr>
        <w:t>1 620 892,50</w:t>
      </w:r>
      <w:r>
        <w:rPr>
          <w:sz w:val="28"/>
          <w:szCs w:val="28"/>
        </w:rPr>
        <w:t xml:space="preserve"> руб.;</w:t>
      </w:r>
    </w:p>
    <w:p w:rsidR="0016302C" w:rsidRDefault="0016302C" w:rsidP="0016302C">
      <w:pPr>
        <w:ind w:firstLine="708"/>
        <w:jc w:val="both"/>
        <w:rPr>
          <w:sz w:val="28"/>
          <w:szCs w:val="28"/>
        </w:rPr>
      </w:pPr>
      <w:r>
        <w:rPr>
          <w:sz w:val="28"/>
          <w:szCs w:val="28"/>
        </w:rPr>
        <w:t xml:space="preserve">2024 год –  </w:t>
      </w:r>
      <w:r w:rsidRPr="0016302C">
        <w:rPr>
          <w:sz w:val="28"/>
          <w:szCs w:val="28"/>
        </w:rPr>
        <w:t>1 217 467,46</w:t>
      </w:r>
      <w:r>
        <w:rPr>
          <w:sz w:val="28"/>
          <w:szCs w:val="28"/>
        </w:rPr>
        <w:t xml:space="preserve"> руб.;</w:t>
      </w:r>
    </w:p>
    <w:p w:rsidR="0016302C" w:rsidRDefault="0016302C" w:rsidP="0016302C">
      <w:pPr>
        <w:suppressAutoHyphens w:val="0"/>
        <w:autoSpaceDE w:val="0"/>
        <w:ind w:firstLine="708"/>
        <w:jc w:val="both"/>
        <w:rPr>
          <w:sz w:val="28"/>
          <w:szCs w:val="28"/>
        </w:rPr>
      </w:pPr>
      <w:r>
        <w:rPr>
          <w:sz w:val="28"/>
          <w:szCs w:val="28"/>
        </w:rPr>
        <w:t xml:space="preserve">2025 год –  </w:t>
      </w:r>
      <w:r w:rsidRPr="0016302C">
        <w:rPr>
          <w:sz w:val="28"/>
          <w:szCs w:val="28"/>
        </w:rPr>
        <w:t xml:space="preserve">573 592,00 </w:t>
      </w:r>
      <w:r>
        <w:rPr>
          <w:sz w:val="28"/>
          <w:szCs w:val="28"/>
        </w:rPr>
        <w:t>руб.;</w:t>
      </w:r>
    </w:p>
    <w:p w:rsidR="0016302C" w:rsidRDefault="0016302C" w:rsidP="0016302C">
      <w:pPr>
        <w:suppressAutoHyphens w:val="0"/>
        <w:autoSpaceDE w:val="0"/>
        <w:ind w:firstLine="708"/>
        <w:jc w:val="both"/>
        <w:rPr>
          <w:sz w:val="28"/>
          <w:szCs w:val="28"/>
        </w:rPr>
      </w:pPr>
      <w:r>
        <w:rPr>
          <w:sz w:val="28"/>
          <w:szCs w:val="28"/>
        </w:rPr>
        <w:t xml:space="preserve">2026 год – </w:t>
      </w:r>
      <w:r w:rsidRPr="0016302C">
        <w:rPr>
          <w:sz w:val="28"/>
          <w:szCs w:val="28"/>
        </w:rPr>
        <w:t xml:space="preserve">5 747 184,00 </w:t>
      </w:r>
      <w:r>
        <w:rPr>
          <w:sz w:val="28"/>
          <w:szCs w:val="28"/>
        </w:rPr>
        <w:t xml:space="preserve">руб.; </w:t>
      </w:r>
    </w:p>
    <w:p w:rsidR="009643AA" w:rsidRDefault="0016302C" w:rsidP="0016302C">
      <w:pPr>
        <w:suppressAutoHyphens w:val="0"/>
        <w:autoSpaceDE w:val="0"/>
        <w:ind w:firstLine="708"/>
        <w:jc w:val="both"/>
        <w:rPr>
          <w:sz w:val="28"/>
          <w:szCs w:val="28"/>
        </w:rPr>
      </w:pPr>
      <w:r>
        <w:rPr>
          <w:sz w:val="28"/>
          <w:szCs w:val="28"/>
        </w:rPr>
        <w:t xml:space="preserve">2027 год – </w:t>
      </w:r>
      <w:r w:rsidRPr="0016302C">
        <w:rPr>
          <w:sz w:val="28"/>
          <w:szCs w:val="28"/>
        </w:rPr>
        <w:t>1 573 592,00 руб.</w:t>
      </w:r>
      <w:r w:rsidR="009643AA" w:rsidRPr="0040785D">
        <w:rPr>
          <w:sz w:val="28"/>
          <w:szCs w:val="28"/>
        </w:rPr>
        <w:t>».</w:t>
      </w:r>
    </w:p>
    <w:p w:rsidR="00E32651" w:rsidRPr="0069187C" w:rsidRDefault="008A771A" w:rsidP="00E32651">
      <w:pPr>
        <w:pStyle w:val="aff2"/>
        <w:ind w:firstLine="708"/>
        <w:jc w:val="both"/>
        <w:rPr>
          <w:rFonts w:ascii="Times New Roman" w:hAnsi="Times New Roman"/>
          <w:sz w:val="28"/>
          <w:szCs w:val="28"/>
        </w:rPr>
      </w:pPr>
      <w:r w:rsidRPr="008A771A">
        <w:rPr>
          <w:rFonts w:ascii="Times New Roman" w:hAnsi="Times New Roman" w:cs="Times New Roman"/>
          <w:sz w:val="28"/>
          <w:szCs w:val="28"/>
        </w:rPr>
        <w:t>1.2.5. </w:t>
      </w:r>
      <w:r>
        <w:rPr>
          <w:rFonts w:ascii="Times New Roman" w:hAnsi="Times New Roman" w:cs="Times New Roman"/>
          <w:sz w:val="28"/>
          <w:szCs w:val="28"/>
        </w:rPr>
        <w:t xml:space="preserve">Раздел </w:t>
      </w:r>
      <w:r>
        <w:rPr>
          <w:sz w:val="28"/>
          <w:szCs w:val="28"/>
        </w:rPr>
        <w:t>8</w:t>
      </w:r>
      <w:r>
        <w:rPr>
          <w:rFonts w:ascii="Times New Roman" w:hAnsi="Times New Roman" w:cs="Times New Roman"/>
          <w:sz w:val="28"/>
          <w:szCs w:val="28"/>
        </w:rPr>
        <w:t xml:space="preserve"> паспорта подпрограммы </w:t>
      </w:r>
      <w:r w:rsidRPr="00811493">
        <w:rPr>
          <w:rFonts w:ascii="Times New Roman" w:hAnsi="Times New Roman" w:cs="Times New Roman"/>
          <w:sz w:val="28"/>
          <w:szCs w:val="28"/>
        </w:rPr>
        <w:t>изложить в следующей редакции</w:t>
      </w:r>
      <w:r>
        <w:rPr>
          <w:sz w:val="28"/>
          <w:szCs w:val="28"/>
        </w:rPr>
        <w:t>: «</w:t>
      </w:r>
      <w:r w:rsidR="00E32651" w:rsidRPr="0069187C">
        <w:rPr>
          <w:rFonts w:ascii="Times New Roman" w:hAnsi="Times New Roman"/>
          <w:sz w:val="28"/>
          <w:szCs w:val="28"/>
        </w:rPr>
        <w:t>Реализация Подпрограммы предполагает получение следующих результатов:</w:t>
      </w:r>
    </w:p>
    <w:p w:rsidR="00E32651" w:rsidRPr="00E32651" w:rsidRDefault="00E32651" w:rsidP="00E32651">
      <w:pPr>
        <w:ind w:firstLine="708"/>
        <w:jc w:val="both"/>
        <w:rPr>
          <w:rFonts w:cs="Calibri"/>
          <w:sz w:val="28"/>
          <w:szCs w:val="28"/>
        </w:rPr>
      </w:pPr>
      <w:r w:rsidRPr="00E32651">
        <w:rPr>
          <w:rFonts w:cs="Calibri"/>
          <w:sz w:val="28"/>
          <w:szCs w:val="28"/>
        </w:rPr>
        <w:t>Годовой объем ввода жилья в эксплуатацию, в кв. м.</w:t>
      </w:r>
    </w:p>
    <w:p w:rsidR="008A771A" w:rsidRPr="00E32651" w:rsidRDefault="00E32651" w:rsidP="00E32651">
      <w:pPr>
        <w:pStyle w:val="aff2"/>
        <w:ind w:firstLine="708"/>
        <w:jc w:val="both"/>
        <w:rPr>
          <w:rFonts w:ascii="Times New Roman" w:hAnsi="Times New Roman"/>
          <w:sz w:val="28"/>
          <w:szCs w:val="28"/>
        </w:rPr>
      </w:pPr>
      <w:r w:rsidRPr="00E32651">
        <w:rPr>
          <w:rFonts w:ascii="Times New Roman" w:hAnsi="Times New Roman"/>
          <w:sz w:val="28"/>
          <w:szCs w:val="28"/>
        </w:rPr>
        <w:t>Ожидаемые результаты (по годам и итогам реализации) приведены в приложении №</w:t>
      </w:r>
      <w:hyperlink w:anchor="P215" w:history="1">
        <w:r w:rsidRPr="00E32651">
          <w:rPr>
            <w:rFonts w:ascii="Times New Roman" w:hAnsi="Times New Roman"/>
            <w:sz w:val="28"/>
            <w:szCs w:val="28"/>
          </w:rPr>
          <w:t>1</w:t>
        </w:r>
      </w:hyperlink>
      <w:r w:rsidRPr="00E32651">
        <w:rPr>
          <w:rFonts w:ascii="Times New Roman" w:hAnsi="Times New Roman"/>
          <w:sz w:val="28"/>
          <w:szCs w:val="28"/>
        </w:rPr>
        <w:t xml:space="preserve"> к муниципальной программе.</w:t>
      </w:r>
      <w:r w:rsidR="008A771A" w:rsidRPr="00E32651">
        <w:rPr>
          <w:rFonts w:ascii="Times New Roman" w:hAnsi="Times New Roman"/>
          <w:sz w:val="28"/>
          <w:szCs w:val="28"/>
        </w:rPr>
        <w:t>»</w:t>
      </w:r>
    </w:p>
    <w:p w:rsidR="009643AA" w:rsidRDefault="009643AA" w:rsidP="009643AA">
      <w:pPr>
        <w:ind w:firstLine="567"/>
        <w:jc w:val="both"/>
        <w:rPr>
          <w:sz w:val="28"/>
          <w:szCs w:val="28"/>
        </w:rPr>
      </w:pPr>
      <w:r w:rsidRPr="002C7B9C">
        <w:rPr>
          <w:sz w:val="28"/>
          <w:szCs w:val="28"/>
        </w:rPr>
        <w:t>1.</w:t>
      </w:r>
      <w:r w:rsidR="00253FC0">
        <w:rPr>
          <w:sz w:val="28"/>
          <w:szCs w:val="28"/>
        </w:rPr>
        <w:t>3</w:t>
      </w:r>
      <w:r w:rsidRPr="002C7B9C">
        <w:rPr>
          <w:sz w:val="28"/>
          <w:szCs w:val="28"/>
        </w:rPr>
        <w:t>. Внести в подпрограмму «</w:t>
      </w:r>
      <w:r w:rsidRPr="002C7B9C">
        <w:rPr>
          <w:color w:val="000000"/>
          <w:sz w:val="28"/>
          <w:szCs w:val="28"/>
        </w:rPr>
        <w:t>Развитие социальной и коммунальной инфраструктуры</w:t>
      </w:r>
      <w:r w:rsidRPr="00C21CD4">
        <w:rPr>
          <w:color w:val="000000"/>
          <w:sz w:val="28"/>
          <w:szCs w:val="28"/>
        </w:rPr>
        <w:t xml:space="preserve"> Азовского немецкого национального муниципального района Омской области</w:t>
      </w:r>
      <w:r>
        <w:rPr>
          <w:sz w:val="28"/>
          <w:szCs w:val="28"/>
        </w:rPr>
        <w:t>» (далее – подпрограмма) муниципальной программы следующие изменения:</w:t>
      </w:r>
    </w:p>
    <w:p w:rsidR="00253FC0" w:rsidRDefault="00253FC0" w:rsidP="009643AA">
      <w:pPr>
        <w:ind w:firstLine="567"/>
        <w:jc w:val="both"/>
        <w:rPr>
          <w:sz w:val="28"/>
          <w:szCs w:val="28"/>
        </w:rPr>
      </w:pPr>
      <w:r>
        <w:rPr>
          <w:sz w:val="28"/>
          <w:szCs w:val="28"/>
        </w:rPr>
        <w:t>1.3.1. в разделе 1 паспорта подпрограммы строку «</w:t>
      </w:r>
      <w:r w:rsidRPr="00916336">
        <w:rPr>
          <w:sz w:val="28"/>
          <w:szCs w:val="28"/>
        </w:rPr>
        <w:t>Сроки реализации муниципальной программы</w:t>
      </w:r>
      <w:r>
        <w:rPr>
          <w:sz w:val="28"/>
          <w:szCs w:val="28"/>
        </w:rPr>
        <w:t>» изложить в следующей редакции: «2020-2027 годы»;</w:t>
      </w:r>
    </w:p>
    <w:p w:rsidR="009643AA" w:rsidRPr="000F0BF5" w:rsidRDefault="009643AA" w:rsidP="009643AA">
      <w:pPr>
        <w:pStyle w:val="aff2"/>
        <w:ind w:firstLine="708"/>
        <w:jc w:val="both"/>
        <w:rPr>
          <w:sz w:val="28"/>
          <w:szCs w:val="28"/>
        </w:rPr>
      </w:pPr>
      <w:r>
        <w:rPr>
          <w:rFonts w:ascii="Times New Roman" w:hAnsi="Times New Roman" w:cs="Times New Roman"/>
          <w:sz w:val="28"/>
          <w:szCs w:val="28"/>
        </w:rPr>
        <w:t>1.</w:t>
      </w:r>
      <w:r w:rsidR="003B13D9">
        <w:rPr>
          <w:rFonts w:ascii="Times New Roman" w:hAnsi="Times New Roman" w:cs="Times New Roman"/>
          <w:sz w:val="28"/>
          <w:szCs w:val="28"/>
        </w:rPr>
        <w:t>3</w:t>
      </w:r>
      <w:r>
        <w:rPr>
          <w:rFonts w:ascii="Times New Roman" w:hAnsi="Times New Roman" w:cs="Times New Roman"/>
          <w:sz w:val="28"/>
          <w:szCs w:val="28"/>
        </w:rPr>
        <w:t>.</w:t>
      </w:r>
      <w:r w:rsidR="00E32651">
        <w:rPr>
          <w:rFonts w:ascii="Times New Roman" w:hAnsi="Times New Roman" w:cs="Times New Roman"/>
          <w:sz w:val="28"/>
          <w:szCs w:val="28"/>
        </w:rPr>
        <w:t>2</w:t>
      </w:r>
      <w:r>
        <w:rPr>
          <w:rFonts w:ascii="Times New Roman" w:hAnsi="Times New Roman" w:cs="Times New Roman"/>
          <w:sz w:val="28"/>
          <w:szCs w:val="28"/>
        </w:rPr>
        <w:t>. В паспорте подпрограммы строку</w:t>
      </w:r>
      <w:r>
        <w:rPr>
          <w:sz w:val="28"/>
          <w:szCs w:val="28"/>
        </w:rPr>
        <w:t xml:space="preserve"> </w:t>
      </w:r>
      <w:r>
        <w:rPr>
          <w:rFonts w:ascii="Times New Roman" w:hAnsi="Times New Roman" w:cs="Times New Roman"/>
          <w:sz w:val="28"/>
          <w:szCs w:val="28"/>
        </w:rPr>
        <w:t>«Объемы и источники финансирования подпрограммы в целом и по годам ее реализации» изложить в редакции:</w:t>
      </w:r>
      <w:r>
        <w:rPr>
          <w:sz w:val="28"/>
          <w:szCs w:val="28"/>
        </w:rPr>
        <w:t xml:space="preserve"> </w:t>
      </w:r>
    </w:p>
    <w:p w:rsidR="009643AA" w:rsidRPr="0084507F" w:rsidRDefault="009643AA" w:rsidP="009643AA">
      <w:pPr>
        <w:ind w:firstLine="708"/>
        <w:jc w:val="both"/>
        <w:rPr>
          <w:rStyle w:val="FontStyle79"/>
          <w:sz w:val="28"/>
          <w:szCs w:val="28"/>
        </w:rPr>
      </w:pPr>
      <w:r w:rsidRPr="0084507F">
        <w:rPr>
          <w:rStyle w:val="FontStyle79"/>
          <w:sz w:val="28"/>
          <w:szCs w:val="28"/>
        </w:rPr>
        <w:t>«Общий объём финансирования подпрограммы составляет</w:t>
      </w:r>
      <w:r w:rsidR="0027308A">
        <w:rPr>
          <w:rStyle w:val="FontStyle79"/>
          <w:sz w:val="28"/>
          <w:szCs w:val="28"/>
        </w:rPr>
        <w:t xml:space="preserve"> </w:t>
      </w:r>
      <w:r w:rsidR="00AC186D" w:rsidRPr="00AC186D">
        <w:rPr>
          <w:rStyle w:val="FontStyle79"/>
          <w:sz w:val="28"/>
          <w:szCs w:val="28"/>
        </w:rPr>
        <w:t>210</w:t>
      </w:r>
      <w:r w:rsidR="00AC186D">
        <w:rPr>
          <w:rStyle w:val="FontStyle79"/>
          <w:sz w:val="28"/>
          <w:szCs w:val="28"/>
        </w:rPr>
        <w:t> </w:t>
      </w:r>
      <w:r w:rsidR="00AC186D" w:rsidRPr="00AC186D">
        <w:rPr>
          <w:rStyle w:val="FontStyle79"/>
          <w:sz w:val="28"/>
          <w:szCs w:val="28"/>
        </w:rPr>
        <w:t>277</w:t>
      </w:r>
      <w:r w:rsidR="00AC186D">
        <w:rPr>
          <w:rStyle w:val="FontStyle79"/>
          <w:sz w:val="28"/>
          <w:szCs w:val="28"/>
        </w:rPr>
        <w:t> </w:t>
      </w:r>
      <w:r w:rsidR="00AC186D" w:rsidRPr="00AC186D">
        <w:rPr>
          <w:rStyle w:val="FontStyle79"/>
          <w:sz w:val="28"/>
          <w:szCs w:val="28"/>
        </w:rPr>
        <w:t>284,52</w:t>
      </w:r>
      <w:r w:rsidR="0027308A">
        <w:rPr>
          <w:rStyle w:val="FontStyle79"/>
          <w:sz w:val="28"/>
          <w:szCs w:val="28"/>
        </w:rPr>
        <w:t> </w:t>
      </w:r>
      <w:r w:rsidRPr="0084507F">
        <w:rPr>
          <w:rStyle w:val="FontStyle79"/>
          <w:sz w:val="28"/>
          <w:szCs w:val="28"/>
        </w:rPr>
        <w:t>рублей в том числе:</w:t>
      </w:r>
    </w:p>
    <w:p w:rsidR="009643AA" w:rsidRPr="0084507F" w:rsidRDefault="009643AA" w:rsidP="009643AA">
      <w:pPr>
        <w:pStyle w:val="aff2"/>
        <w:ind w:firstLine="708"/>
        <w:jc w:val="both"/>
        <w:rPr>
          <w:rStyle w:val="FontStyle79"/>
          <w:sz w:val="28"/>
          <w:szCs w:val="28"/>
        </w:rPr>
      </w:pPr>
      <w:r w:rsidRPr="0084507F">
        <w:rPr>
          <w:rStyle w:val="FontStyle79"/>
          <w:sz w:val="28"/>
          <w:szCs w:val="28"/>
        </w:rPr>
        <w:t>2020 год –  18 978 981,41 руб.</w:t>
      </w:r>
    </w:p>
    <w:p w:rsidR="009643AA" w:rsidRPr="0084507F" w:rsidRDefault="009643AA" w:rsidP="009643AA">
      <w:pPr>
        <w:ind w:firstLine="708"/>
        <w:jc w:val="both"/>
        <w:rPr>
          <w:rStyle w:val="FontStyle79"/>
          <w:sz w:val="28"/>
          <w:szCs w:val="28"/>
        </w:rPr>
      </w:pPr>
      <w:r w:rsidRPr="0084507F">
        <w:rPr>
          <w:rStyle w:val="FontStyle79"/>
          <w:sz w:val="28"/>
          <w:szCs w:val="28"/>
        </w:rPr>
        <w:t>2021 год –  16 380 473,48 руб.;</w:t>
      </w:r>
    </w:p>
    <w:p w:rsidR="009643AA" w:rsidRPr="0084507F" w:rsidRDefault="009643AA" w:rsidP="009643AA">
      <w:pPr>
        <w:ind w:firstLine="708"/>
        <w:jc w:val="both"/>
        <w:rPr>
          <w:rStyle w:val="FontStyle79"/>
          <w:sz w:val="28"/>
          <w:szCs w:val="28"/>
        </w:rPr>
      </w:pPr>
      <w:r w:rsidRPr="0084507F">
        <w:rPr>
          <w:rStyle w:val="FontStyle79"/>
          <w:sz w:val="28"/>
          <w:szCs w:val="28"/>
        </w:rPr>
        <w:t>2022 год –  19 191 269,50 руб.;</w:t>
      </w:r>
    </w:p>
    <w:p w:rsidR="009643AA" w:rsidRPr="0084507F" w:rsidRDefault="009643AA" w:rsidP="009643AA">
      <w:pPr>
        <w:ind w:firstLine="708"/>
        <w:jc w:val="both"/>
        <w:rPr>
          <w:rStyle w:val="FontStyle79"/>
          <w:sz w:val="28"/>
          <w:szCs w:val="28"/>
        </w:rPr>
      </w:pPr>
      <w:r w:rsidRPr="0084507F">
        <w:rPr>
          <w:rStyle w:val="FontStyle79"/>
          <w:sz w:val="28"/>
          <w:szCs w:val="28"/>
        </w:rPr>
        <w:t xml:space="preserve">2023 год –  </w:t>
      </w:r>
      <w:r w:rsidRPr="0048274A">
        <w:rPr>
          <w:rStyle w:val="FontStyle79"/>
          <w:sz w:val="28"/>
          <w:szCs w:val="28"/>
        </w:rPr>
        <w:t>56 973 867,29</w:t>
      </w:r>
      <w:r w:rsidRPr="0084507F">
        <w:rPr>
          <w:rStyle w:val="FontStyle79"/>
          <w:sz w:val="28"/>
          <w:szCs w:val="28"/>
        </w:rPr>
        <w:t xml:space="preserve"> руб.;</w:t>
      </w:r>
    </w:p>
    <w:p w:rsidR="009643AA" w:rsidRPr="0084507F" w:rsidRDefault="009643AA" w:rsidP="009643AA">
      <w:pPr>
        <w:ind w:firstLine="708"/>
        <w:jc w:val="both"/>
        <w:rPr>
          <w:rStyle w:val="FontStyle79"/>
          <w:sz w:val="28"/>
          <w:szCs w:val="28"/>
        </w:rPr>
      </w:pPr>
      <w:r w:rsidRPr="0084507F">
        <w:rPr>
          <w:rStyle w:val="FontStyle79"/>
          <w:sz w:val="28"/>
          <w:szCs w:val="28"/>
        </w:rPr>
        <w:t xml:space="preserve">2024 год –  </w:t>
      </w:r>
      <w:r w:rsidR="0027308A" w:rsidRPr="0027308A">
        <w:rPr>
          <w:rStyle w:val="FontStyle79"/>
          <w:sz w:val="28"/>
          <w:szCs w:val="28"/>
        </w:rPr>
        <w:t xml:space="preserve">50 060 572,00 </w:t>
      </w:r>
      <w:r w:rsidRPr="0084507F">
        <w:rPr>
          <w:rStyle w:val="FontStyle79"/>
          <w:sz w:val="28"/>
          <w:szCs w:val="28"/>
        </w:rPr>
        <w:t>руб.;</w:t>
      </w:r>
    </w:p>
    <w:p w:rsidR="009643AA" w:rsidRDefault="009643AA" w:rsidP="009643AA">
      <w:pPr>
        <w:suppressAutoHyphens w:val="0"/>
        <w:autoSpaceDE w:val="0"/>
        <w:ind w:firstLine="708"/>
        <w:jc w:val="both"/>
        <w:rPr>
          <w:rStyle w:val="FontStyle79"/>
          <w:sz w:val="28"/>
          <w:szCs w:val="28"/>
        </w:rPr>
      </w:pPr>
      <w:r w:rsidRPr="0084507F">
        <w:rPr>
          <w:rStyle w:val="FontStyle79"/>
          <w:sz w:val="28"/>
          <w:szCs w:val="28"/>
        </w:rPr>
        <w:t xml:space="preserve">2025 год –  </w:t>
      </w:r>
      <w:r w:rsidR="0027308A" w:rsidRPr="0027308A">
        <w:rPr>
          <w:rStyle w:val="FontStyle79"/>
          <w:sz w:val="28"/>
          <w:szCs w:val="28"/>
        </w:rPr>
        <w:t>25 764 970,82</w:t>
      </w:r>
      <w:r w:rsidRPr="0084507F">
        <w:rPr>
          <w:rStyle w:val="FontStyle79"/>
          <w:sz w:val="28"/>
          <w:szCs w:val="28"/>
        </w:rPr>
        <w:t xml:space="preserve"> руб.</w:t>
      </w:r>
      <w:r>
        <w:rPr>
          <w:rStyle w:val="FontStyle79"/>
          <w:sz w:val="28"/>
          <w:szCs w:val="28"/>
        </w:rPr>
        <w:t>;</w:t>
      </w:r>
    </w:p>
    <w:p w:rsidR="009643AA" w:rsidRDefault="009643AA" w:rsidP="009643AA">
      <w:pPr>
        <w:suppressAutoHyphens w:val="0"/>
        <w:autoSpaceDE w:val="0"/>
        <w:ind w:firstLine="708"/>
        <w:jc w:val="both"/>
        <w:rPr>
          <w:rStyle w:val="FontStyle79"/>
          <w:sz w:val="28"/>
          <w:szCs w:val="28"/>
        </w:rPr>
      </w:pPr>
      <w:r w:rsidRPr="0048274A">
        <w:rPr>
          <w:rStyle w:val="FontStyle79"/>
          <w:sz w:val="28"/>
          <w:szCs w:val="28"/>
        </w:rPr>
        <w:t xml:space="preserve">2026 год – </w:t>
      </w:r>
      <w:r w:rsidR="0027308A" w:rsidRPr="0027308A">
        <w:rPr>
          <w:rStyle w:val="FontStyle79"/>
          <w:sz w:val="28"/>
          <w:szCs w:val="28"/>
        </w:rPr>
        <w:t>15 068 575,01</w:t>
      </w:r>
      <w:r w:rsidRPr="0048274A">
        <w:rPr>
          <w:rStyle w:val="FontStyle79"/>
          <w:sz w:val="28"/>
          <w:szCs w:val="28"/>
        </w:rPr>
        <w:t xml:space="preserve"> руб.</w:t>
      </w:r>
      <w:r w:rsidR="0027308A">
        <w:rPr>
          <w:rStyle w:val="FontStyle79"/>
          <w:sz w:val="28"/>
          <w:szCs w:val="28"/>
        </w:rPr>
        <w:t>;</w:t>
      </w:r>
    </w:p>
    <w:p w:rsidR="0027308A" w:rsidRPr="0048274A" w:rsidRDefault="0027308A" w:rsidP="009643AA">
      <w:pPr>
        <w:suppressAutoHyphens w:val="0"/>
        <w:autoSpaceDE w:val="0"/>
        <w:ind w:firstLine="708"/>
        <w:jc w:val="both"/>
        <w:rPr>
          <w:rStyle w:val="FontStyle79"/>
          <w:sz w:val="28"/>
          <w:szCs w:val="28"/>
        </w:rPr>
      </w:pPr>
      <w:r>
        <w:rPr>
          <w:rStyle w:val="FontStyle79"/>
          <w:sz w:val="28"/>
          <w:szCs w:val="28"/>
        </w:rPr>
        <w:lastRenderedPageBreak/>
        <w:t xml:space="preserve">2027 год – </w:t>
      </w:r>
      <w:r w:rsidRPr="0027308A">
        <w:rPr>
          <w:rStyle w:val="FontStyle79"/>
          <w:sz w:val="28"/>
          <w:szCs w:val="28"/>
        </w:rPr>
        <w:t>7 858 575,01 руб.</w:t>
      </w:r>
    </w:p>
    <w:p w:rsidR="009643AA" w:rsidRDefault="009643AA" w:rsidP="009643AA">
      <w:pPr>
        <w:pStyle w:val="aff2"/>
        <w:ind w:firstLine="708"/>
        <w:jc w:val="both"/>
        <w:rPr>
          <w:rStyle w:val="FontStyle79"/>
          <w:sz w:val="28"/>
          <w:szCs w:val="28"/>
        </w:rPr>
      </w:pPr>
      <w:r w:rsidRPr="0084507F">
        <w:rPr>
          <w:rStyle w:val="FontStyle79"/>
          <w:sz w:val="28"/>
          <w:szCs w:val="28"/>
        </w:rPr>
        <w:t>Финансовое обеспечение реализации подпрограммы осуществляется за счет средств районного бюджета (налоговых и неналоговых доходов, поступлений в районный бюджет нецелевого характера, поступлений в районный бюджет целевого характера).».</w:t>
      </w:r>
    </w:p>
    <w:p w:rsidR="009643AA" w:rsidRDefault="00367475" w:rsidP="00CE1BD6">
      <w:pPr>
        <w:pStyle w:val="aff2"/>
        <w:ind w:firstLine="708"/>
        <w:jc w:val="both"/>
        <w:rPr>
          <w:rStyle w:val="FontStyle79"/>
          <w:sz w:val="28"/>
          <w:szCs w:val="28"/>
        </w:rPr>
      </w:pPr>
      <w:r>
        <w:rPr>
          <w:rStyle w:val="FontStyle79"/>
          <w:sz w:val="28"/>
          <w:szCs w:val="28"/>
        </w:rPr>
        <w:t>1.3.3. </w:t>
      </w:r>
      <w:r>
        <w:rPr>
          <w:rFonts w:ascii="Times New Roman" w:hAnsi="Times New Roman" w:cs="Times New Roman"/>
          <w:sz w:val="28"/>
          <w:szCs w:val="28"/>
        </w:rPr>
        <w:t xml:space="preserve">Раздел 4 паспорта подпрограммы </w:t>
      </w:r>
      <w:r w:rsidRPr="00811493">
        <w:rPr>
          <w:rFonts w:ascii="Times New Roman" w:hAnsi="Times New Roman" w:cs="Times New Roman"/>
          <w:sz w:val="28"/>
          <w:szCs w:val="28"/>
        </w:rPr>
        <w:t>изложить в следующей редакции:</w:t>
      </w:r>
      <w:r>
        <w:rPr>
          <w:rFonts w:ascii="Times New Roman" w:hAnsi="Times New Roman" w:cs="Times New Roman"/>
          <w:sz w:val="28"/>
          <w:szCs w:val="28"/>
        </w:rPr>
        <w:t xml:space="preserve"> </w:t>
      </w:r>
      <w:r>
        <w:rPr>
          <w:sz w:val="28"/>
          <w:szCs w:val="28"/>
        </w:rPr>
        <w:t>«</w:t>
      </w:r>
      <w:r w:rsidRPr="002214D5">
        <w:rPr>
          <w:rFonts w:ascii="Times New Roman" w:hAnsi="Times New Roman"/>
          <w:sz w:val="28"/>
          <w:szCs w:val="28"/>
        </w:rPr>
        <w:t xml:space="preserve">Срок реализации </w:t>
      </w:r>
      <w:r>
        <w:rPr>
          <w:rFonts w:ascii="Times New Roman" w:hAnsi="Times New Roman"/>
          <w:sz w:val="28"/>
          <w:szCs w:val="28"/>
        </w:rPr>
        <w:t>Под</w:t>
      </w:r>
      <w:r w:rsidRPr="002214D5">
        <w:rPr>
          <w:rFonts w:ascii="Times New Roman" w:hAnsi="Times New Roman"/>
          <w:sz w:val="28"/>
          <w:szCs w:val="28"/>
        </w:rPr>
        <w:t>программы с 2020 по 202</w:t>
      </w:r>
      <w:r>
        <w:rPr>
          <w:rFonts w:ascii="Times New Roman" w:hAnsi="Times New Roman"/>
          <w:sz w:val="28"/>
          <w:szCs w:val="28"/>
        </w:rPr>
        <w:t>7</w:t>
      </w:r>
      <w:r w:rsidRPr="002214D5">
        <w:rPr>
          <w:rFonts w:ascii="Times New Roman" w:hAnsi="Times New Roman"/>
          <w:sz w:val="28"/>
          <w:szCs w:val="28"/>
        </w:rPr>
        <w:t xml:space="preserve"> годы.</w:t>
      </w:r>
      <w:r>
        <w:rPr>
          <w:rFonts w:ascii="Times New Roman" w:hAnsi="Times New Roman"/>
          <w:sz w:val="28"/>
          <w:szCs w:val="28"/>
        </w:rPr>
        <w:t xml:space="preserve"> </w:t>
      </w:r>
      <w:r w:rsidRPr="002214D5">
        <w:rPr>
          <w:rFonts w:ascii="Times New Roman" w:hAnsi="Times New Roman" w:cs="Times New Roman"/>
          <w:sz w:val="28"/>
          <w:szCs w:val="28"/>
        </w:rPr>
        <w:t>Этапы реализации подпрограммы не предусматриваются.</w:t>
      </w:r>
      <w:r>
        <w:rPr>
          <w:sz w:val="28"/>
          <w:szCs w:val="28"/>
        </w:rPr>
        <w:t>»</w:t>
      </w:r>
    </w:p>
    <w:p w:rsidR="00A60C6C" w:rsidRDefault="00CF0FA5" w:rsidP="00A60C6C">
      <w:pPr>
        <w:autoSpaceDE w:val="0"/>
        <w:ind w:firstLine="709"/>
        <w:jc w:val="both"/>
        <w:rPr>
          <w:sz w:val="28"/>
          <w:szCs w:val="28"/>
        </w:rPr>
      </w:pPr>
      <w:r>
        <w:rPr>
          <w:rStyle w:val="FontStyle79"/>
          <w:sz w:val="28"/>
          <w:szCs w:val="28"/>
        </w:rPr>
        <w:t>1.3.</w:t>
      </w:r>
      <w:r w:rsidR="00CE1BD6">
        <w:rPr>
          <w:rStyle w:val="FontStyle79"/>
          <w:sz w:val="28"/>
          <w:szCs w:val="28"/>
        </w:rPr>
        <w:t>4</w:t>
      </w:r>
      <w:r w:rsidR="00A60C6C">
        <w:rPr>
          <w:rStyle w:val="FontStyle79"/>
          <w:sz w:val="28"/>
          <w:szCs w:val="28"/>
        </w:rPr>
        <w:t xml:space="preserve">. Раздел 6 подпрограммы муниципальной программы </w:t>
      </w:r>
      <w:r w:rsidR="00A60C6C" w:rsidRPr="00EA753D">
        <w:rPr>
          <w:rStyle w:val="FontStyle79"/>
          <w:sz w:val="28"/>
          <w:szCs w:val="28"/>
        </w:rPr>
        <w:t>«Развитие социальной и коммунальной инфраструктуры Азовского немецкого национального муниципального района Омской области»</w:t>
      </w:r>
      <w:r w:rsidR="00A60C6C">
        <w:rPr>
          <w:rStyle w:val="FontStyle79"/>
          <w:sz w:val="28"/>
          <w:szCs w:val="28"/>
        </w:rPr>
        <w:t xml:space="preserve"> муниципальной программы перед словами </w:t>
      </w:r>
      <w:r w:rsidR="00A60C6C">
        <w:rPr>
          <w:sz w:val="28"/>
          <w:szCs w:val="28"/>
        </w:rPr>
        <w:t>«</w:t>
      </w:r>
      <w:r w:rsidR="00A60C6C" w:rsidRPr="007F2F8F">
        <w:rPr>
          <w:sz w:val="28"/>
          <w:szCs w:val="28"/>
        </w:rPr>
        <w:t>В рамках основного мероприятия «Формирование документов территориального планирования и подготовка документации по планировке территории»</w:t>
      </w:r>
      <w:r w:rsidR="00A60C6C">
        <w:rPr>
          <w:sz w:val="28"/>
          <w:szCs w:val="28"/>
        </w:rPr>
        <w:t xml:space="preserve"> </w:t>
      </w:r>
      <w:r w:rsidR="00A60C6C">
        <w:rPr>
          <w:rStyle w:val="FontStyle79"/>
          <w:sz w:val="28"/>
          <w:szCs w:val="28"/>
        </w:rPr>
        <w:t>дополнить текстом следующего содержания:</w:t>
      </w:r>
    </w:p>
    <w:p w:rsidR="00A60C6C" w:rsidRDefault="00A60C6C" w:rsidP="00A60C6C">
      <w:pPr>
        <w:autoSpaceDE w:val="0"/>
        <w:autoSpaceDN w:val="0"/>
        <w:adjustRightInd w:val="0"/>
        <w:ind w:firstLine="567"/>
        <w:jc w:val="both"/>
        <w:rPr>
          <w:sz w:val="28"/>
          <w:szCs w:val="28"/>
        </w:rPr>
      </w:pPr>
      <w:r>
        <w:rPr>
          <w:rStyle w:val="FontStyle79"/>
          <w:sz w:val="28"/>
          <w:szCs w:val="28"/>
        </w:rPr>
        <w:t xml:space="preserve">«– </w:t>
      </w:r>
      <w:r w:rsidRPr="00A60C6C">
        <w:rPr>
          <w:sz w:val="28"/>
          <w:szCs w:val="28"/>
        </w:rPr>
        <w:t>Строительство водопроводных сетей ул. Солнечная с. Азово Азовского немецкого национального муниципального района Омской области</w:t>
      </w:r>
      <w:r w:rsidRPr="00326A0F">
        <w:rPr>
          <w:sz w:val="28"/>
          <w:szCs w:val="28"/>
        </w:rPr>
        <w:t xml:space="preserve">. </w:t>
      </w:r>
    </w:p>
    <w:p w:rsidR="00A60C6C" w:rsidRPr="007F2F8F" w:rsidRDefault="00A60C6C" w:rsidP="00A60C6C">
      <w:pPr>
        <w:autoSpaceDE w:val="0"/>
        <w:autoSpaceDN w:val="0"/>
        <w:adjustRightInd w:val="0"/>
        <w:ind w:firstLine="567"/>
        <w:jc w:val="both"/>
        <w:rPr>
          <w:sz w:val="28"/>
          <w:szCs w:val="28"/>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sidRPr="00326A0F">
        <w:rPr>
          <w:sz w:val="28"/>
          <w:szCs w:val="28"/>
        </w:rPr>
        <w:t xml:space="preserve"> — </w:t>
      </w:r>
      <w:r w:rsidR="00B22329">
        <w:rPr>
          <w:sz w:val="28"/>
          <w:szCs w:val="28"/>
        </w:rPr>
        <w:t>к</w:t>
      </w:r>
      <w:r w:rsidR="00B22329" w:rsidRPr="00B22329">
        <w:rPr>
          <w:sz w:val="28"/>
          <w:szCs w:val="28"/>
        </w:rPr>
        <w:t>оличество введенного в эксплуатацию внутрипоселкового водопровода</w:t>
      </w:r>
      <w:r w:rsidRPr="00326A0F">
        <w:rPr>
          <w:sz w:val="28"/>
          <w:szCs w:val="28"/>
        </w:rPr>
        <w:t xml:space="preserve">, </w:t>
      </w:r>
      <w:r w:rsidR="00B22329">
        <w:rPr>
          <w:sz w:val="28"/>
          <w:szCs w:val="28"/>
        </w:rPr>
        <w:t>километров</w:t>
      </w:r>
      <w:r>
        <w:rPr>
          <w:sz w:val="28"/>
          <w:szCs w:val="28"/>
        </w:rPr>
        <w:t>.</w:t>
      </w:r>
    </w:p>
    <w:p w:rsidR="00A60C6C" w:rsidRDefault="00A60C6C" w:rsidP="00A60C6C">
      <w:pPr>
        <w:autoSpaceDE w:val="0"/>
        <w:autoSpaceDN w:val="0"/>
        <w:adjustRightInd w:val="0"/>
        <w:ind w:firstLine="567"/>
        <w:jc w:val="both"/>
        <w:rPr>
          <w:sz w:val="28"/>
          <w:szCs w:val="28"/>
        </w:rPr>
      </w:pPr>
      <w:r w:rsidRPr="007F2F8F">
        <w:rPr>
          <w:sz w:val="28"/>
          <w:szCs w:val="28"/>
        </w:rPr>
        <w:t>Значения исходных данных для расчета целевого индикатора определяются на основе данных Администраци</w:t>
      </w:r>
      <w:r>
        <w:rPr>
          <w:sz w:val="28"/>
          <w:szCs w:val="28"/>
        </w:rPr>
        <w:t>и</w:t>
      </w:r>
      <w:r w:rsidRPr="007F2F8F">
        <w:rPr>
          <w:sz w:val="28"/>
          <w:szCs w:val="28"/>
        </w:rPr>
        <w:t xml:space="preserve">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p>
    <w:p w:rsidR="00A60C6C" w:rsidRDefault="00A60C6C" w:rsidP="00A60C6C">
      <w:pPr>
        <w:autoSpaceDE w:val="0"/>
        <w:autoSpaceDN w:val="0"/>
        <w:adjustRightInd w:val="0"/>
        <w:ind w:firstLine="567"/>
        <w:jc w:val="both"/>
        <w:rPr>
          <w:sz w:val="28"/>
          <w:szCs w:val="28"/>
        </w:rPr>
      </w:pPr>
      <w:r>
        <w:rPr>
          <w:sz w:val="28"/>
          <w:szCs w:val="28"/>
        </w:rPr>
        <w:t xml:space="preserve">– </w:t>
      </w:r>
      <w:r w:rsidRPr="00A60C6C">
        <w:rPr>
          <w:sz w:val="28"/>
          <w:szCs w:val="28"/>
        </w:rPr>
        <w:t>Строительство водопроводных сетей ул. Врубеля с. Азово Азовского немецкого национального муниципального района Омской области</w:t>
      </w:r>
      <w:r>
        <w:rPr>
          <w:sz w:val="28"/>
          <w:szCs w:val="28"/>
        </w:rPr>
        <w:t xml:space="preserve">. </w:t>
      </w:r>
    </w:p>
    <w:p w:rsidR="00A60C6C" w:rsidRPr="007F2F8F" w:rsidRDefault="00B22329" w:rsidP="00A60C6C">
      <w:pPr>
        <w:autoSpaceDE w:val="0"/>
        <w:autoSpaceDN w:val="0"/>
        <w:adjustRightInd w:val="0"/>
        <w:ind w:firstLine="567"/>
        <w:jc w:val="both"/>
        <w:rPr>
          <w:sz w:val="28"/>
          <w:szCs w:val="28"/>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sidRPr="00326A0F">
        <w:rPr>
          <w:sz w:val="28"/>
          <w:szCs w:val="28"/>
        </w:rPr>
        <w:t xml:space="preserve"> — </w:t>
      </w:r>
      <w:r>
        <w:rPr>
          <w:sz w:val="28"/>
          <w:szCs w:val="28"/>
        </w:rPr>
        <w:t>к</w:t>
      </w:r>
      <w:r w:rsidRPr="00B22329">
        <w:rPr>
          <w:sz w:val="28"/>
          <w:szCs w:val="28"/>
        </w:rPr>
        <w:t>оличество введенного в эксплуатацию внутрипоселкового водопровода</w:t>
      </w:r>
      <w:r w:rsidRPr="00326A0F">
        <w:rPr>
          <w:sz w:val="28"/>
          <w:szCs w:val="28"/>
        </w:rPr>
        <w:t xml:space="preserve">, </w:t>
      </w:r>
      <w:r>
        <w:rPr>
          <w:sz w:val="28"/>
          <w:szCs w:val="28"/>
        </w:rPr>
        <w:t>километров.</w:t>
      </w:r>
    </w:p>
    <w:p w:rsidR="00A60C6C" w:rsidRDefault="00A60C6C" w:rsidP="00A60C6C">
      <w:pPr>
        <w:autoSpaceDE w:val="0"/>
        <w:autoSpaceDN w:val="0"/>
        <w:adjustRightInd w:val="0"/>
        <w:ind w:firstLine="567"/>
        <w:jc w:val="both"/>
        <w:rPr>
          <w:sz w:val="28"/>
          <w:szCs w:val="28"/>
        </w:rPr>
      </w:pPr>
      <w:r w:rsidRPr="007F2F8F">
        <w:rPr>
          <w:sz w:val="28"/>
          <w:szCs w:val="28"/>
        </w:rPr>
        <w:t>Значения исходных данных для расчета целевого индикатора определяются на основе данных Администраци</w:t>
      </w:r>
      <w:r>
        <w:rPr>
          <w:sz w:val="28"/>
          <w:szCs w:val="28"/>
        </w:rPr>
        <w:t>и</w:t>
      </w:r>
      <w:r w:rsidRPr="007F2F8F">
        <w:rPr>
          <w:sz w:val="28"/>
          <w:szCs w:val="28"/>
        </w:rPr>
        <w:t xml:space="preserve">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p>
    <w:p w:rsidR="00A60C6C" w:rsidRDefault="00A60C6C" w:rsidP="00A60C6C">
      <w:pPr>
        <w:autoSpaceDE w:val="0"/>
        <w:autoSpaceDN w:val="0"/>
        <w:adjustRightInd w:val="0"/>
        <w:ind w:firstLine="567"/>
        <w:jc w:val="both"/>
        <w:rPr>
          <w:sz w:val="28"/>
          <w:szCs w:val="28"/>
        </w:rPr>
      </w:pPr>
      <w:r>
        <w:rPr>
          <w:sz w:val="28"/>
          <w:szCs w:val="28"/>
        </w:rPr>
        <w:t xml:space="preserve">– </w:t>
      </w:r>
      <w:r w:rsidRPr="00A60C6C">
        <w:rPr>
          <w:sz w:val="28"/>
          <w:szCs w:val="28"/>
        </w:rPr>
        <w:t>Строительство водопроводных сетей ул. Единства с. Азово Азовского немецкого национального муниципального района Омской области</w:t>
      </w:r>
      <w:r>
        <w:rPr>
          <w:sz w:val="28"/>
          <w:szCs w:val="28"/>
        </w:rPr>
        <w:t>.</w:t>
      </w:r>
    </w:p>
    <w:p w:rsidR="00A60C6C" w:rsidRPr="007F2F8F" w:rsidRDefault="00B22329" w:rsidP="00A60C6C">
      <w:pPr>
        <w:autoSpaceDE w:val="0"/>
        <w:autoSpaceDN w:val="0"/>
        <w:adjustRightInd w:val="0"/>
        <w:ind w:firstLine="567"/>
        <w:jc w:val="both"/>
        <w:rPr>
          <w:sz w:val="28"/>
          <w:szCs w:val="28"/>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sidRPr="00326A0F">
        <w:rPr>
          <w:sz w:val="28"/>
          <w:szCs w:val="28"/>
        </w:rPr>
        <w:t xml:space="preserve"> — </w:t>
      </w:r>
      <w:r>
        <w:rPr>
          <w:sz w:val="28"/>
          <w:szCs w:val="28"/>
        </w:rPr>
        <w:t>к</w:t>
      </w:r>
      <w:r w:rsidRPr="00B22329">
        <w:rPr>
          <w:sz w:val="28"/>
          <w:szCs w:val="28"/>
        </w:rPr>
        <w:t>оличество введенного в эксплуатацию внутрипоселкового водопровода</w:t>
      </w:r>
      <w:r w:rsidRPr="00326A0F">
        <w:rPr>
          <w:sz w:val="28"/>
          <w:szCs w:val="28"/>
        </w:rPr>
        <w:t xml:space="preserve">, </w:t>
      </w:r>
      <w:r>
        <w:rPr>
          <w:sz w:val="28"/>
          <w:szCs w:val="28"/>
        </w:rPr>
        <w:t>километров.</w:t>
      </w:r>
    </w:p>
    <w:p w:rsidR="00A60C6C" w:rsidRDefault="00A60C6C" w:rsidP="00A60C6C">
      <w:pPr>
        <w:autoSpaceDE w:val="0"/>
        <w:autoSpaceDN w:val="0"/>
        <w:adjustRightInd w:val="0"/>
        <w:ind w:firstLine="567"/>
        <w:jc w:val="both"/>
        <w:rPr>
          <w:sz w:val="28"/>
          <w:szCs w:val="28"/>
        </w:rPr>
      </w:pPr>
      <w:r w:rsidRPr="007F2F8F">
        <w:rPr>
          <w:sz w:val="28"/>
          <w:szCs w:val="28"/>
        </w:rPr>
        <w:lastRenderedPageBreak/>
        <w:t>Значения исходных данных для расчета целевого индикатора определяются на основе данных Администраци</w:t>
      </w:r>
      <w:r>
        <w:rPr>
          <w:sz w:val="28"/>
          <w:szCs w:val="28"/>
        </w:rPr>
        <w:t>и</w:t>
      </w:r>
      <w:r w:rsidRPr="007F2F8F">
        <w:rPr>
          <w:sz w:val="28"/>
          <w:szCs w:val="28"/>
        </w:rPr>
        <w:t xml:space="preserve">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p>
    <w:p w:rsidR="00B22329" w:rsidRPr="00686CAD" w:rsidRDefault="00B22329" w:rsidP="00A60C6C">
      <w:pPr>
        <w:autoSpaceDE w:val="0"/>
        <w:autoSpaceDN w:val="0"/>
        <w:adjustRightInd w:val="0"/>
        <w:ind w:firstLine="567"/>
        <w:jc w:val="both"/>
        <w:rPr>
          <w:sz w:val="29"/>
          <w:szCs w:val="29"/>
        </w:rPr>
      </w:pPr>
      <w:r w:rsidRPr="00686CAD">
        <w:rPr>
          <w:sz w:val="29"/>
          <w:szCs w:val="29"/>
        </w:rPr>
        <w:t>– Строительство водопроводных сетей ул. Энергетиков, ул. Шиллера с. Азово Азовского немецкого национального муниципального района Омской области.</w:t>
      </w:r>
    </w:p>
    <w:p w:rsidR="00B22329" w:rsidRPr="00686CAD" w:rsidRDefault="00B22329" w:rsidP="00B22329">
      <w:pPr>
        <w:autoSpaceDE w:val="0"/>
        <w:autoSpaceDN w:val="0"/>
        <w:adjustRightInd w:val="0"/>
        <w:ind w:firstLine="567"/>
        <w:jc w:val="both"/>
        <w:rPr>
          <w:sz w:val="29"/>
          <w:szCs w:val="29"/>
        </w:rPr>
      </w:pPr>
      <w:r w:rsidRPr="00686CAD">
        <w:rPr>
          <w:sz w:val="29"/>
          <w:szCs w:val="29"/>
          <w:lang w:eastAsia="ru-RU"/>
        </w:rPr>
        <w:t>Для ежегодной оценки эффективности реализации данного мероприятия используется следующий целевой индикатор</w:t>
      </w:r>
      <w:r w:rsidRPr="00686CAD">
        <w:rPr>
          <w:sz w:val="29"/>
          <w:szCs w:val="29"/>
        </w:rPr>
        <w:t xml:space="preserve"> — количество введенного в эксплуатацию внутрипоселкового водопровода, километров.</w:t>
      </w:r>
    </w:p>
    <w:p w:rsidR="00B22329" w:rsidRDefault="00B22329" w:rsidP="00B22329">
      <w:pPr>
        <w:autoSpaceDE w:val="0"/>
        <w:autoSpaceDN w:val="0"/>
        <w:adjustRightInd w:val="0"/>
        <w:ind w:firstLine="567"/>
        <w:jc w:val="both"/>
        <w:rPr>
          <w:sz w:val="28"/>
          <w:szCs w:val="28"/>
        </w:rPr>
      </w:pPr>
      <w:r w:rsidRPr="00686CAD">
        <w:rPr>
          <w:sz w:val="29"/>
          <w:szCs w:val="29"/>
        </w:rPr>
        <w:t xml:space="preserve">Значения исходных данных для расчета целевого индикатора определяются на основе данных Администрации Азовского немецкого национального муниципального района Омской области, Комитета по </w:t>
      </w:r>
      <w:r w:rsidRPr="007F2F8F">
        <w:rPr>
          <w:sz w:val="28"/>
          <w:szCs w:val="28"/>
        </w:rPr>
        <w:t>архитектуре и строительству Азовского немецкого национального муниципального района Омской области.</w:t>
      </w:r>
    </w:p>
    <w:p w:rsidR="00B22329" w:rsidRDefault="00B22329" w:rsidP="00B22329">
      <w:pPr>
        <w:autoSpaceDE w:val="0"/>
        <w:autoSpaceDN w:val="0"/>
        <w:adjustRightInd w:val="0"/>
        <w:ind w:firstLine="567"/>
        <w:jc w:val="both"/>
        <w:rPr>
          <w:sz w:val="28"/>
          <w:szCs w:val="28"/>
        </w:rPr>
      </w:pPr>
      <w:r>
        <w:rPr>
          <w:sz w:val="28"/>
          <w:szCs w:val="28"/>
        </w:rPr>
        <w:t xml:space="preserve">– </w:t>
      </w:r>
      <w:r w:rsidRPr="00B22329">
        <w:rPr>
          <w:sz w:val="28"/>
          <w:szCs w:val="28"/>
        </w:rPr>
        <w:t>Строительство водопроводных сетей ул. Дорожная, Саратовская с. Азово Азовского немецкого национального муниципального района Омской области</w:t>
      </w:r>
      <w:r>
        <w:rPr>
          <w:sz w:val="28"/>
          <w:szCs w:val="28"/>
        </w:rPr>
        <w:t>.</w:t>
      </w:r>
    </w:p>
    <w:p w:rsidR="00B22329" w:rsidRPr="007F2F8F" w:rsidRDefault="00B22329" w:rsidP="00B22329">
      <w:pPr>
        <w:autoSpaceDE w:val="0"/>
        <w:autoSpaceDN w:val="0"/>
        <w:adjustRightInd w:val="0"/>
        <w:ind w:firstLine="567"/>
        <w:jc w:val="both"/>
        <w:rPr>
          <w:sz w:val="28"/>
          <w:szCs w:val="28"/>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sidRPr="00326A0F">
        <w:rPr>
          <w:sz w:val="28"/>
          <w:szCs w:val="28"/>
        </w:rPr>
        <w:t xml:space="preserve"> — </w:t>
      </w:r>
      <w:r>
        <w:rPr>
          <w:sz w:val="28"/>
          <w:szCs w:val="28"/>
        </w:rPr>
        <w:t>к</w:t>
      </w:r>
      <w:r w:rsidRPr="00B22329">
        <w:rPr>
          <w:sz w:val="28"/>
          <w:szCs w:val="28"/>
        </w:rPr>
        <w:t>оличество введенного в эксплуатацию внутрипоселкового водопровода</w:t>
      </w:r>
      <w:r w:rsidRPr="00326A0F">
        <w:rPr>
          <w:sz w:val="28"/>
          <w:szCs w:val="28"/>
        </w:rPr>
        <w:t xml:space="preserve">, </w:t>
      </w:r>
      <w:r>
        <w:rPr>
          <w:sz w:val="28"/>
          <w:szCs w:val="28"/>
        </w:rPr>
        <w:t>километров.</w:t>
      </w:r>
    </w:p>
    <w:p w:rsidR="00A60C6C" w:rsidRDefault="00B22329" w:rsidP="00B22329">
      <w:pPr>
        <w:autoSpaceDE w:val="0"/>
        <w:autoSpaceDN w:val="0"/>
        <w:adjustRightInd w:val="0"/>
        <w:ind w:firstLine="567"/>
        <w:jc w:val="both"/>
        <w:rPr>
          <w:sz w:val="28"/>
          <w:szCs w:val="28"/>
        </w:rPr>
      </w:pPr>
      <w:r w:rsidRPr="007F2F8F">
        <w:rPr>
          <w:sz w:val="28"/>
          <w:szCs w:val="28"/>
        </w:rPr>
        <w:t>Значения исходных данных для расчета целевого индикатора определяются на основе данных Администраци</w:t>
      </w:r>
      <w:r>
        <w:rPr>
          <w:sz w:val="28"/>
          <w:szCs w:val="28"/>
        </w:rPr>
        <w:t>и</w:t>
      </w:r>
      <w:r w:rsidRPr="007F2F8F">
        <w:rPr>
          <w:sz w:val="28"/>
          <w:szCs w:val="28"/>
        </w:rPr>
        <w:t xml:space="preserve">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r w:rsidR="00367475">
        <w:rPr>
          <w:sz w:val="28"/>
          <w:szCs w:val="28"/>
        </w:rPr>
        <w:t>»</w:t>
      </w:r>
    </w:p>
    <w:p w:rsidR="00CE1BD6" w:rsidRPr="0084507F" w:rsidRDefault="00CE1BD6" w:rsidP="00CE1BD6">
      <w:pPr>
        <w:snapToGrid w:val="0"/>
        <w:ind w:firstLine="708"/>
        <w:jc w:val="both"/>
        <w:rPr>
          <w:rStyle w:val="FontStyle79"/>
          <w:sz w:val="28"/>
          <w:szCs w:val="28"/>
        </w:rPr>
      </w:pPr>
      <w:r>
        <w:rPr>
          <w:rStyle w:val="FontStyle79"/>
          <w:sz w:val="28"/>
          <w:szCs w:val="28"/>
        </w:rPr>
        <w:t>1.3.5. </w:t>
      </w:r>
      <w:r w:rsidRPr="0084507F">
        <w:rPr>
          <w:rStyle w:val="FontStyle79"/>
          <w:sz w:val="28"/>
          <w:szCs w:val="28"/>
        </w:rPr>
        <w:t>Абзац первый раздела 7 подпрограммы изложить в следующей редакции:</w:t>
      </w:r>
    </w:p>
    <w:p w:rsidR="00CE1BD6" w:rsidRPr="0084507F" w:rsidRDefault="00CE1BD6" w:rsidP="00CE1BD6">
      <w:pPr>
        <w:ind w:firstLine="708"/>
        <w:jc w:val="both"/>
        <w:rPr>
          <w:rStyle w:val="FontStyle79"/>
          <w:sz w:val="28"/>
          <w:szCs w:val="28"/>
        </w:rPr>
      </w:pPr>
      <w:r w:rsidRPr="0084507F">
        <w:rPr>
          <w:rStyle w:val="FontStyle79"/>
          <w:sz w:val="28"/>
          <w:szCs w:val="28"/>
        </w:rPr>
        <w:t>«Общий объём финансирования подпрограммы составляет</w:t>
      </w:r>
      <w:r>
        <w:rPr>
          <w:rStyle w:val="FontStyle79"/>
          <w:sz w:val="28"/>
          <w:szCs w:val="28"/>
        </w:rPr>
        <w:t xml:space="preserve"> </w:t>
      </w:r>
      <w:r w:rsidRPr="00AC186D">
        <w:rPr>
          <w:rStyle w:val="FontStyle79"/>
          <w:sz w:val="28"/>
          <w:szCs w:val="28"/>
        </w:rPr>
        <w:t>210</w:t>
      </w:r>
      <w:r>
        <w:rPr>
          <w:rStyle w:val="FontStyle79"/>
          <w:sz w:val="28"/>
          <w:szCs w:val="28"/>
        </w:rPr>
        <w:t> </w:t>
      </w:r>
      <w:r w:rsidRPr="00AC186D">
        <w:rPr>
          <w:rStyle w:val="FontStyle79"/>
          <w:sz w:val="28"/>
          <w:szCs w:val="28"/>
        </w:rPr>
        <w:t>277</w:t>
      </w:r>
      <w:r>
        <w:rPr>
          <w:rStyle w:val="FontStyle79"/>
          <w:sz w:val="28"/>
          <w:szCs w:val="28"/>
        </w:rPr>
        <w:t> </w:t>
      </w:r>
      <w:r w:rsidRPr="00AC186D">
        <w:rPr>
          <w:rStyle w:val="FontStyle79"/>
          <w:sz w:val="28"/>
          <w:szCs w:val="28"/>
        </w:rPr>
        <w:t>284,52</w:t>
      </w:r>
      <w:r>
        <w:rPr>
          <w:rStyle w:val="FontStyle79"/>
          <w:sz w:val="28"/>
          <w:szCs w:val="28"/>
        </w:rPr>
        <w:t> </w:t>
      </w:r>
      <w:r w:rsidRPr="0084507F">
        <w:rPr>
          <w:rStyle w:val="FontStyle79"/>
          <w:sz w:val="28"/>
          <w:szCs w:val="28"/>
        </w:rPr>
        <w:t>рублей в том числе:</w:t>
      </w:r>
    </w:p>
    <w:p w:rsidR="00CE1BD6" w:rsidRPr="0084507F" w:rsidRDefault="00CE1BD6" w:rsidP="00CE1BD6">
      <w:pPr>
        <w:pStyle w:val="aff2"/>
        <w:ind w:firstLine="708"/>
        <w:jc w:val="both"/>
        <w:rPr>
          <w:rStyle w:val="FontStyle79"/>
          <w:sz w:val="28"/>
          <w:szCs w:val="28"/>
        </w:rPr>
      </w:pPr>
      <w:r w:rsidRPr="0084507F">
        <w:rPr>
          <w:rStyle w:val="FontStyle79"/>
          <w:sz w:val="28"/>
          <w:szCs w:val="28"/>
        </w:rPr>
        <w:t>2020 год –  18 978 981,41 руб.</w:t>
      </w:r>
    </w:p>
    <w:p w:rsidR="00CE1BD6" w:rsidRPr="0084507F" w:rsidRDefault="00CE1BD6" w:rsidP="00CE1BD6">
      <w:pPr>
        <w:ind w:firstLine="708"/>
        <w:jc w:val="both"/>
        <w:rPr>
          <w:rStyle w:val="FontStyle79"/>
          <w:sz w:val="28"/>
          <w:szCs w:val="28"/>
        </w:rPr>
      </w:pPr>
      <w:r w:rsidRPr="0084507F">
        <w:rPr>
          <w:rStyle w:val="FontStyle79"/>
          <w:sz w:val="28"/>
          <w:szCs w:val="28"/>
        </w:rPr>
        <w:t>2021 год –  16 380 473,48 руб.;</w:t>
      </w:r>
    </w:p>
    <w:p w:rsidR="00CE1BD6" w:rsidRPr="0084507F" w:rsidRDefault="00CE1BD6" w:rsidP="00CE1BD6">
      <w:pPr>
        <w:ind w:firstLine="708"/>
        <w:jc w:val="both"/>
        <w:rPr>
          <w:rStyle w:val="FontStyle79"/>
          <w:sz w:val="28"/>
          <w:szCs w:val="28"/>
        </w:rPr>
      </w:pPr>
      <w:r w:rsidRPr="0084507F">
        <w:rPr>
          <w:rStyle w:val="FontStyle79"/>
          <w:sz w:val="28"/>
          <w:szCs w:val="28"/>
        </w:rPr>
        <w:t>2022 год –  19 191 269,50 руб.;</w:t>
      </w:r>
    </w:p>
    <w:p w:rsidR="00CE1BD6" w:rsidRPr="0084507F" w:rsidRDefault="00CE1BD6" w:rsidP="00CE1BD6">
      <w:pPr>
        <w:ind w:firstLine="708"/>
        <w:jc w:val="both"/>
        <w:rPr>
          <w:rStyle w:val="FontStyle79"/>
          <w:sz w:val="28"/>
          <w:szCs w:val="28"/>
        </w:rPr>
      </w:pPr>
      <w:r w:rsidRPr="0084507F">
        <w:rPr>
          <w:rStyle w:val="FontStyle79"/>
          <w:sz w:val="28"/>
          <w:szCs w:val="28"/>
        </w:rPr>
        <w:t xml:space="preserve">2023 год –  </w:t>
      </w:r>
      <w:r w:rsidRPr="0048274A">
        <w:rPr>
          <w:rStyle w:val="FontStyle79"/>
          <w:sz w:val="28"/>
          <w:szCs w:val="28"/>
        </w:rPr>
        <w:t>56 973 867,29</w:t>
      </w:r>
      <w:r w:rsidRPr="0084507F">
        <w:rPr>
          <w:rStyle w:val="FontStyle79"/>
          <w:sz w:val="28"/>
          <w:szCs w:val="28"/>
        </w:rPr>
        <w:t xml:space="preserve"> руб.;</w:t>
      </w:r>
    </w:p>
    <w:p w:rsidR="00CE1BD6" w:rsidRPr="0084507F" w:rsidRDefault="00CE1BD6" w:rsidP="00CE1BD6">
      <w:pPr>
        <w:ind w:firstLine="708"/>
        <w:jc w:val="both"/>
        <w:rPr>
          <w:rStyle w:val="FontStyle79"/>
          <w:sz w:val="28"/>
          <w:szCs w:val="28"/>
        </w:rPr>
      </w:pPr>
      <w:r w:rsidRPr="0084507F">
        <w:rPr>
          <w:rStyle w:val="FontStyle79"/>
          <w:sz w:val="28"/>
          <w:szCs w:val="28"/>
        </w:rPr>
        <w:t xml:space="preserve">2024 год –  </w:t>
      </w:r>
      <w:r w:rsidRPr="0027308A">
        <w:rPr>
          <w:rStyle w:val="FontStyle79"/>
          <w:sz w:val="28"/>
          <w:szCs w:val="28"/>
        </w:rPr>
        <w:t xml:space="preserve">50 060 572,00 </w:t>
      </w:r>
      <w:r w:rsidRPr="0084507F">
        <w:rPr>
          <w:rStyle w:val="FontStyle79"/>
          <w:sz w:val="28"/>
          <w:szCs w:val="28"/>
        </w:rPr>
        <w:t>руб.;</w:t>
      </w:r>
    </w:p>
    <w:p w:rsidR="00CE1BD6" w:rsidRDefault="00CE1BD6" w:rsidP="00CE1BD6">
      <w:pPr>
        <w:suppressAutoHyphens w:val="0"/>
        <w:autoSpaceDE w:val="0"/>
        <w:ind w:firstLine="708"/>
        <w:jc w:val="both"/>
        <w:rPr>
          <w:rStyle w:val="FontStyle79"/>
          <w:sz w:val="28"/>
          <w:szCs w:val="28"/>
        </w:rPr>
      </w:pPr>
      <w:r w:rsidRPr="0084507F">
        <w:rPr>
          <w:rStyle w:val="FontStyle79"/>
          <w:sz w:val="28"/>
          <w:szCs w:val="28"/>
        </w:rPr>
        <w:t xml:space="preserve">2025 год –  </w:t>
      </w:r>
      <w:r w:rsidRPr="0027308A">
        <w:rPr>
          <w:rStyle w:val="FontStyle79"/>
          <w:sz w:val="28"/>
          <w:szCs w:val="28"/>
        </w:rPr>
        <w:t>25 764 970,82</w:t>
      </w:r>
      <w:r w:rsidRPr="0084507F">
        <w:rPr>
          <w:rStyle w:val="FontStyle79"/>
          <w:sz w:val="28"/>
          <w:szCs w:val="28"/>
        </w:rPr>
        <w:t xml:space="preserve"> руб.</w:t>
      </w:r>
      <w:r>
        <w:rPr>
          <w:rStyle w:val="FontStyle79"/>
          <w:sz w:val="28"/>
          <w:szCs w:val="28"/>
        </w:rPr>
        <w:t>;</w:t>
      </w:r>
    </w:p>
    <w:p w:rsidR="00CE1BD6" w:rsidRDefault="00CE1BD6" w:rsidP="00CE1BD6">
      <w:pPr>
        <w:suppressAutoHyphens w:val="0"/>
        <w:autoSpaceDE w:val="0"/>
        <w:ind w:firstLine="708"/>
        <w:jc w:val="both"/>
        <w:rPr>
          <w:rStyle w:val="FontStyle79"/>
          <w:sz w:val="28"/>
          <w:szCs w:val="28"/>
        </w:rPr>
      </w:pPr>
      <w:r w:rsidRPr="0048274A">
        <w:rPr>
          <w:rStyle w:val="FontStyle79"/>
          <w:sz w:val="28"/>
          <w:szCs w:val="28"/>
        </w:rPr>
        <w:t xml:space="preserve">2026 год – </w:t>
      </w:r>
      <w:r w:rsidRPr="0027308A">
        <w:rPr>
          <w:rStyle w:val="FontStyle79"/>
          <w:sz w:val="28"/>
          <w:szCs w:val="28"/>
        </w:rPr>
        <w:t>15 068 575,01</w:t>
      </w:r>
      <w:r w:rsidRPr="0048274A">
        <w:rPr>
          <w:rStyle w:val="FontStyle79"/>
          <w:sz w:val="28"/>
          <w:szCs w:val="28"/>
        </w:rPr>
        <w:t xml:space="preserve"> руб.</w:t>
      </w:r>
      <w:r>
        <w:rPr>
          <w:rStyle w:val="FontStyle79"/>
          <w:sz w:val="28"/>
          <w:szCs w:val="28"/>
        </w:rPr>
        <w:t>;</w:t>
      </w:r>
    </w:p>
    <w:p w:rsidR="00CE1BD6" w:rsidRDefault="00CE1BD6" w:rsidP="00CE1BD6">
      <w:pPr>
        <w:autoSpaceDE w:val="0"/>
        <w:autoSpaceDN w:val="0"/>
        <w:adjustRightInd w:val="0"/>
        <w:ind w:firstLine="567"/>
        <w:jc w:val="both"/>
        <w:rPr>
          <w:rStyle w:val="FontStyle79"/>
          <w:sz w:val="28"/>
          <w:szCs w:val="28"/>
        </w:rPr>
      </w:pPr>
      <w:r>
        <w:rPr>
          <w:rStyle w:val="FontStyle79"/>
          <w:sz w:val="28"/>
          <w:szCs w:val="28"/>
        </w:rPr>
        <w:t xml:space="preserve">2027 год – </w:t>
      </w:r>
      <w:r w:rsidRPr="0027308A">
        <w:rPr>
          <w:rStyle w:val="FontStyle79"/>
          <w:sz w:val="28"/>
          <w:szCs w:val="28"/>
        </w:rPr>
        <w:t>7 858 575,01 руб.</w:t>
      </w:r>
      <w:r w:rsidRPr="0084507F">
        <w:rPr>
          <w:rStyle w:val="FontStyle79"/>
          <w:sz w:val="28"/>
          <w:szCs w:val="28"/>
        </w:rPr>
        <w:t>».</w:t>
      </w:r>
    </w:p>
    <w:p w:rsidR="009643AA" w:rsidRDefault="009643AA" w:rsidP="009643AA">
      <w:pPr>
        <w:ind w:firstLine="567"/>
        <w:jc w:val="both"/>
        <w:rPr>
          <w:sz w:val="28"/>
          <w:szCs w:val="28"/>
        </w:rPr>
      </w:pPr>
      <w:r>
        <w:rPr>
          <w:sz w:val="28"/>
          <w:szCs w:val="28"/>
        </w:rPr>
        <w:t>1.</w:t>
      </w:r>
      <w:r w:rsidR="00CE1BD6">
        <w:rPr>
          <w:sz w:val="28"/>
          <w:szCs w:val="28"/>
        </w:rPr>
        <w:t>4</w:t>
      </w:r>
      <w:r>
        <w:rPr>
          <w:sz w:val="28"/>
          <w:szCs w:val="28"/>
        </w:rPr>
        <w:t>. Внести в подпрограмму «</w:t>
      </w:r>
      <w:r w:rsidRPr="00C21CD4">
        <w:rPr>
          <w:color w:val="000000"/>
          <w:sz w:val="28"/>
          <w:szCs w:val="28"/>
        </w:rPr>
        <w:t>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r>
        <w:rPr>
          <w:sz w:val="28"/>
          <w:szCs w:val="28"/>
        </w:rPr>
        <w:t xml:space="preserve">» </w:t>
      </w:r>
      <w:r>
        <w:rPr>
          <w:sz w:val="28"/>
          <w:szCs w:val="28"/>
        </w:rPr>
        <w:lastRenderedPageBreak/>
        <w:t>муниципальной программы (далее – подпрограмма) следующие изменения:</w:t>
      </w:r>
    </w:p>
    <w:p w:rsidR="00CE1BD6" w:rsidRDefault="00CE1BD6" w:rsidP="009643AA">
      <w:pPr>
        <w:ind w:firstLine="567"/>
        <w:jc w:val="both"/>
        <w:rPr>
          <w:sz w:val="28"/>
          <w:szCs w:val="28"/>
        </w:rPr>
      </w:pPr>
      <w:r>
        <w:rPr>
          <w:sz w:val="28"/>
          <w:szCs w:val="28"/>
        </w:rPr>
        <w:t>1.4.1. В разделе 1 паспорта подпрограммы строку «</w:t>
      </w:r>
      <w:r w:rsidRPr="00916336">
        <w:rPr>
          <w:sz w:val="28"/>
          <w:szCs w:val="28"/>
        </w:rPr>
        <w:t>Сроки реализации муниципальной программы</w:t>
      </w:r>
      <w:r>
        <w:rPr>
          <w:sz w:val="28"/>
          <w:szCs w:val="28"/>
        </w:rPr>
        <w:t>» изложить в следующей редакции: «2020-2027 годы»;</w:t>
      </w:r>
    </w:p>
    <w:p w:rsidR="009643AA" w:rsidRDefault="009643AA" w:rsidP="009643AA">
      <w:pPr>
        <w:pStyle w:val="aff2"/>
        <w:ind w:firstLine="708"/>
        <w:jc w:val="both"/>
        <w:rPr>
          <w:sz w:val="28"/>
          <w:szCs w:val="28"/>
        </w:rPr>
      </w:pPr>
      <w:r>
        <w:rPr>
          <w:rFonts w:ascii="Times New Roman" w:hAnsi="Times New Roman" w:cs="Times New Roman"/>
          <w:sz w:val="28"/>
          <w:szCs w:val="28"/>
        </w:rPr>
        <w:t>1.</w:t>
      </w:r>
      <w:r w:rsidR="00CE1BD6">
        <w:rPr>
          <w:rFonts w:ascii="Times New Roman" w:hAnsi="Times New Roman" w:cs="Times New Roman"/>
          <w:sz w:val="28"/>
          <w:szCs w:val="28"/>
        </w:rPr>
        <w:t>4</w:t>
      </w:r>
      <w:r>
        <w:rPr>
          <w:rFonts w:ascii="Times New Roman" w:hAnsi="Times New Roman" w:cs="Times New Roman"/>
          <w:sz w:val="28"/>
          <w:szCs w:val="28"/>
        </w:rPr>
        <w:t>.</w:t>
      </w:r>
      <w:r w:rsidR="00CE1BD6">
        <w:rPr>
          <w:rFonts w:ascii="Times New Roman" w:hAnsi="Times New Roman" w:cs="Times New Roman"/>
          <w:sz w:val="28"/>
          <w:szCs w:val="28"/>
        </w:rPr>
        <w:t>2</w:t>
      </w:r>
      <w:r>
        <w:rPr>
          <w:rFonts w:ascii="Times New Roman" w:hAnsi="Times New Roman" w:cs="Times New Roman"/>
          <w:sz w:val="28"/>
          <w:szCs w:val="28"/>
        </w:rPr>
        <w:t>.</w:t>
      </w:r>
      <w:r w:rsidR="00C30AEF">
        <w:rPr>
          <w:rFonts w:ascii="Times New Roman" w:hAnsi="Times New Roman" w:cs="Times New Roman"/>
          <w:sz w:val="28"/>
          <w:szCs w:val="28"/>
        </w:rPr>
        <w:t> </w:t>
      </w:r>
      <w:r>
        <w:rPr>
          <w:rFonts w:ascii="Times New Roman" w:hAnsi="Times New Roman" w:cs="Times New Roman"/>
          <w:sz w:val="28"/>
          <w:szCs w:val="28"/>
        </w:rPr>
        <w:t>В паспорте подпрограммы строку</w:t>
      </w:r>
      <w:r>
        <w:rPr>
          <w:sz w:val="28"/>
          <w:szCs w:val="28"/>
        </w:rPr>
        <w:t xml:space="preserve"> </w:t>
      </w:r>
      <w:r>
        <w:rPr>
          <w:rFonts w:ascii="Times New Roman" w:hAnsi="Times New Roman" w:cs="Times New Roman"/>
          <w:sz w:val="28"/>
          <w:szCs w:val="28"/>
        </w:rPr>
        <w:t>«Объемы и источники финансирования подпрограммы в целом и по годам ее реализации» изложить в следующей редакции:</w:t>
      </w:r>
      <w:r>
        <w:rPr>
          <w:sz w:val="28"/>
          <w:szCs w:val="28"/>
        </w:rPr>
        <w:t xml:space="preserve"> </w:t>
      </w:r>
    </w:p>
    <w:p w:rsidR="009643AA" w:rsidRPr="00686CAD" w:rsidRDefault="009643AA" w:rsidP="009643AA">
      <w:pPr>
        <w:pStyle w:val="aff2"/>
        <w:ind w:firstLine="708"/>
        <w:jc w:val="both"/>
        <w:rPr>
          <w:rFonts w:ascii="Times New Roman" w:hAnsi="Times New Roman" w:cs="Times New Roman"/>
          <w:sz w:val="29"/>
          <w:szCs w:val="29"/>
        </w:rPr>
      </w:pPr>
      <w:r w:rsidRPr="00686CAD">
        <w:rPr>
          <w:rFonts w:ascii="Times New Roman" w:hAnsi="Times New Roman" w:cs="Times New Roman"/>
          <w:sz w:val="29"/>
          <w:szCs w:val="29"/>
        </w:rPr>
        <w:t xml:space="preserve">«Общий объём финансирования подпрограммы составляет </w:t>
      </w:r>
      <w:r w:rsidR="00AC186D" w:rsidRPr="00686CAD">
        <w:rPr>
          <w:rFonts w:ascii="Times New Roman" w:hAnsi="Times New Roman" w:cs="Times New Roman"/>
          <w:sz w:val="29"/>
          <w:szCs w:val="29"/>
        </w:rPr>
        <w:t>141 568 080,68</w:t>
      </w:r>
      <w:r w:rsidRPr="00686CAD">
        <w:rPr>
          <w:rFonts w:ascii="Times New Roman" w:hAnsi="Times New Roman" w:cs="Times New Roman"/>
          <w:sz w:val="29"/>
          <w:szCs w:val="29"/>
        </w:rPr>
        <w:t xml:space="preserve"> рублей в том числе:</w:t>
      </w:r>
    </w:p>
    <w:p w:rsidR="009643AA" w:rsidRPr="00686CAD" w:rsidRDefault="009643AA" w:rsidP="009643AA">
      <w:pPr>
        <w:pStyle w:val="aff2"/>
        <w:ind w:firstLine="708"/>
        <w:jc w:val="both"/>
        <w:rPr>
          <w:rFonts w:ascii="Times New Roman" w:hAnsi="Times New Roman" w:cs="Times New Roman"/>
          <w:sz w:val="29"/>
          <w:szCs w:val="29"/>
        </w:rPr>
      </w:pPr>
      <w:r w:rsidRPr="00686CAD">
        <w:rPr>
          <w:rFonts w:ascii="Times New Roman" w:hAnsi="Times New Roman" w:cs="Times New Roman"/>
          <w:sz w:val="29"/>
          <w:szCs w:val="29"/>
        </w:rPr>
        <w:t>2020 год –  16 364 759,19 руб.</w:t>
      </w:r>
    </w:p>
    <w:p w:rsidR="009643AA" w:rsidRPr="00686CAD" w:rsidRDefault="009643AA" w:rsidP="009643AA">
      <w:pPr>
        <w:ind w:firstLine="708"/>
        <w:jc w:val="both"/>
        <w:rPr>
          <w:sz w:val="29"/>
          <w:szCs w:val="29"/>
        </w:rPr>
      </w:pPr>
      <w:r w:rsidRPr="00686CAD">
        <w:rPr>
          <w:sz w:val="29"/>
          <w:szCs w:val="29"/>
        </w:rPr>
        <w:t>2021 год –  6 812 454,68 руб.;</w:t>
      </w:r>
    </w:p>
    <w:p w:rsidR="009643AA" w:rsidRPr="00686CAD" w:rsidRDefault="009643AA" w:rsidP="009643AA">
      <w:pPr>
        <w:ind w:firstLine="708"/>
        <w:jc w:val="both"/>
        <w:rPr>
          <w:sz w:val="29"/>
          <w:szCs w:val="29"/>
        </w:rPr>
      </w:pPr>
      <w:r w:rsidRPr="00686CAD">
        <w:rPr>
          <w:sz w:val="29"/>
          <w:szCs w:val="29"/>
        </w:rPr>
        <w:t>2022 год –  57 677 718,40 руб.;</w:t>
      </w:r>
    </w:p>
    <w:p w:rsidR="009643AA" w:rsidRPr="00686CAD" w:rsidRDefault="009643AA" w:rsidP="009643AA">
      <w:pPr>
        <w:ind w:firstLine="708"/>
        <w:jc w:val="both"/>
        <w:rPr>
          <w:sz w:val="29"/>
          <w:szCs w:val="29"/>
        </w:rPr>
      </w:pPr>
      <w:r w:rsidRPr="00686CAD">
        <w:rPr>
          <w:sz w:val="29"/>
          <w:szCs w:val="29"/>
        </w:rPr>
        <w:t xml:space="preserve">2023 год –  </w:t>
      </w:r>
      <w:r w:rsidR="0048274A" w:rsidRPr="00686CAD">
        <w:rPr>
          <w:sz w:val="29"/>
          <w:szCs w:val="29"/>
        </w:rPr>
        <w:t>17 564 507,52</w:t>
      </w:r>
      <w:r w:rsidRPr="00686CAD">
        <w:rPr>
          <w:sz w:val="29"/>
          <w:szCs w:val="29"/>
        </w:rPr>
        <w:t xml:space="preserve"> руб.;</w:t>
      </w:r>
    </w:p>
    <w:p w:rsidR="009643AA" w:rsidRPr="00686CAD" w:rsidRDefault="009643AA" w:rsidP="009643AA">
      <w:pPr>
        <w:ind w:firstLine="708"/>
        <w:jc w:val="both"/>
        <w:rPr>
          <w:sz w:val="29"/>
          <w:szCs w:val="29"/>
        </w:rPr>
      </w:pPr>
      <w:r w:rsidRPr="00686CAD">
        <w:rPr>
          <w:sz w:val="29"/>
          <w:szCs w:val="29"/>
        </w:rPr>
        <w:t xml:space="preserve">2024 год –  </w:t>
      </w:r>
      <w:r w:rsidR="0027308A" w:rsidRPr="00686CAD">
        <w:rPr>
          <w:sz w:val="29"/>
          <w:szCs w:val="29"/>
        </w:rPr>
        <w:t>21 379 040,89</w:t>
      </w:r>
      <w:r w:rsidRPr="00686CAD">
        <w:rPr>
          <w:sz w:val="29"/>
          <w:szCs w:val="29"/>
        </w:rPr>
        <w:t xml:space="preserve"> руб.;</w:t>
      </w:r>
    </w:p>
    <w:p w:rsidR="009643AA" w:rsidRPr="00686CAD" w:rsidRDefault="009643AA" w:rsidP="009643AA">
      <w:pPr>
        <w:suppressAutoHyphens w:val="0"/>
        <w:autoSpaceDE w:val="0"/>
        <w:ind w:firstLine="708"/>
        <w:jc w:val="both"/>
        <w:rPr>
          <w:sz w:val="29"/>
          <w:szCs w:val="29"/>
        </w:rPr>
      </w:pPr>
      <w:r w:rsidRPr="00686CAD">
        <w:rPr>
          <w:sz w:val="29"/>
          <w:szCs w:val="29"/>
        </w:rPr>
        <w:t xml:space="preserve">2025 год –  </w:t>
      </w:r>
      <w:r w:rsidR="0027308A" w:rsidRPr="00686CAD">
        <w:rPr>
          <w:sz w:val="29"/>
          <w:szCs w:val="29"/>
        </w:rPr>
        <w:t>10 360 700,00</w:t>
      </w:r>
      <w:r w:rsidRPr="00686CAD">
        <w:rPr>
          <w:sz w:val="29"/>
          <w:szCs w:val="29"/>
        </w:rPr>
        <w:t xml:space="preserve"> руб.</w:t>
      </w:r>
    </w:p>
    <w:p w:rsidR="0048274A" w:rsidRPr="00686CAD" w:rsidRDefault="0048274A" w:rsidP="009643AA">
      <w:pPr>
        <w:suppressAutoHyphens w:val="0"/>
        <w:autoSpaceDE w:val="0"/>
        <w:ind w:firstLine="708"/>
        <w:jc w:val="both"/>
        <w:rPr>
          <w:sz w:val="29"/>
          <w:szCs w:val="29"/>
        </w:rPr>
      </w:pPr>
      <w:r w:rsidRPr="00686CAD">
        <w:rPr>
          <w:sz w:val="29"/>
          <w:szCs w:val="29"/>
        </w:rPr>
        <w:t xml:space="preserve">2026 год – </w:t>
      </w:r>
      <w:r w:rsidR="0027308A" w:rsidRPr="00686CAD">
        <w:rPr>
          <w:sz w:val="29"/>
          <w:szCs w:val="29"/>
        </w:rPr>
        <w:t>4 252 900,00</w:t>
      </w:r>
      <w:r w:rsidRPr="00686CAD">
        <w:rPr>
          <w:sz w:val="29"/>
          <w:szCs w:val="29"/>
        </w:rPr>
        <w:t xml:space="preserve"> руб.</w:t>
      </w:r>
    </w:p>
    <w:p w:rsidR="0027308A" w:rsidRPr="00686CAD" w:rsidRDefault="0027308A" w:rsidP="0027308A">
      <w:pPr>
        <w:suppressAutoHyphens w:val="0"/>
        <w:autoSpaceDE w:val="0"/>
        <w:ind w:firstLine="708"/>
        <w:jc w:val="both"/>
        <w:rPr>
          <w:sz w:val="29"/>
          <w:szCs w:val="29"/>
        </w:rPr>
      </w:pPr>
      <w:r w:rsidRPr="00686CAD">
        <w:rPr>
          <w:sz w:val="29"/>
          <w:szCs w:val="29"/>
        </w:rPr>
        <w:t>2027 год – 7 156 000,00 руб.</w:t>
      </w:r>
    </w:p>
    <w:p w:rsidR="009643AA" w:rsidRDefault="009643AA" w:rsidP="009643AA">
      <w:pPr>
        <w:pStyle w:val="aff2"/>
        <w:ind w:firstLine="708"/>
        <w:jc w:val="both"/>
        <w:rPr>
          <w:rFonts w:ascii="Times New Roman" w:hAnsi="Times New Roman" w:cs="Times New Roman"/>
          <w:sz w:val="29"/>
          <w:szCs w:val="29"/>
        </w:rPr>
      </w:pPr>
      <w:r w:rsidRPr="00686CAD">
        <w:rPr>
          <w:rFonts w:ascii="Times New Roman" w:hAnsi="Times New Roman" w:cs="Times New Roman"/>
          <w:sz w:val="29"/>
          <w:szCs w:val="29"/>
        </w:rPr>
        <w:t>Финансовое обеспечение реализации подпрограммы осуществляется за счет средств районного бюджета (налоговых и неналоговых доходов, поступлений в районный бюджет нецелевого характера, поступлений в районный бюджет целевого характера).».</w:t>
      </w:r>
    </w:p>
    <w:p w:rsidR="005B01FE" w:rsidRPr="00686CAD" w:rsidRDefault="005B01FE" w:rsidP="009643AA">
      <w:pPr>
        <w:pStyle w:val="aff2"/>
        <w:ind w:firstLine="708"/>
        <w:jc w:val="both"/>
        <w:rPr>
          <w:sz w:val="29"/>
          <w:szCs w:val="29"/>
        </w:rPr>
      </w:pPr>
      <w:r>
        <w:rPr>
          <w:rFonts w:ascii="Times New Roman" w:hAnsi="Times New Roman" w:cs="Times New Roman"/>
          <w:sz w:val="29"/>
          <w:szCs w:val="29"/>
        </w:rPr>
        <w:t>1.4.3. </w:t>
      </w:r>
      <w:r>
        <w:rPr>
          <w:rFonts w:ascii="Times New Roman" w:hAnsi="Times New Roman" w:cs="Times New Roman"/>
          <w:sz w:val="28"/>
          <w:szCs w:val="28"/>
        </w:rPr>
        <w:t xml:space="preserve">Раздел 4 паспорта подпрограммы </w:t>
      </w:r>
      <w:r w:rsidRPr="00811493">
        <w:rPr>
          <w:rFonts w:ascii="Times New Roman" w:hAnsi="Times New Roman" w:cs="Times New Roman"/>
          <w:sz w:val="28"/>
          <w:szCs w:val="28"/>
        </w:rPr>
        <w:t>изложить в следующей редакции:</w:t>
      </w:r>
      <w:r>
        <w:rPr>
          <w:rFonts w:ascii="Times New Roman" w:hAnsi="Times New Roman" w:cs="Times New Roman"/>
          <w:sz w:val="28"/>
          <w:szCs w:val="28"/>
        </w:rPr>
        <w:t xml:space="preserve"> </w:t>
      </w:r>
      <w:r>
        <w:rPr>
          <w:sz w:val="28"/>
          <w:szCs w:val="28"/>
        </w:rPr>
        <w:t>«</w:t>
      </w:r>
      <w:r w:rsidRPr="002214D5">
        <w:rPr>
          <w:rFonts w:ascii="Times New Roman" w:hAnsi="Times New Roman"/>
          <w:sz w:val="28"/>
          <w:szCs w:val="28"/>
        </w:rPr>
        <w:t xml:space="preserve">Срок реализации </w:t>
      </w:r>
      <w:r>
        <w:rPr>
          <w:rFonts w:ascii="Times New Roman" w:hAnsi="Times New Roman"/>
          <w:sz w:val="28"/>
          <w:szCs w:val="28"/>
        </w:rPr>
        <w:t>Под</w:t>
      </w:r>
      <w:r w:rsidRPr="002214D5">
        <w:rPr>
          <w:rFonts w:ascii="Times New Roman" w:hAnsi="Times New Roman"/>
          <w:sz w:val="28"/>
          <w:szCs w:val="28"/>
        </w:rPr>
        <w:t>программы с 2020 по 202</w:t>
      </w:r>
      <w:r>
        <w:rPr>
          <w:rFonts w:ascii="Times New Roman" w:hAnsi="Times New Roman"/>
          <w:sz w:val="28"/>
          <w:szCs w:val="28"/>
        </w:rPr>
        <w:t>7</w:t>
      </w:r>
      <w:r w:rsidRPr="002214D5">
        <w:rPr>
          <w:rFonts w:ascii="Times New Roman" w:hAnsi="Times New Roman"/>
          <w:sz w:val="28"/>
          <w:szCs w:val="28"/>
        </w:rPr>
        <w:t xml:space="preserve"> годы.</w:t>
      </w:r>
      <w:r>
        <w:rPr>
          <w:rFonts w:ascii="Times New Roman" w:hAnsi="Times New Roman"/>
          <w:sz w:val="28"/>
          <w:szCs w:val="28"/>
        </w:rPr>
        <w:t xml:space="preserve"> </w:t>
      </w:r>
      <w:r w:rsidRPr="002214D5">
        <w:rPr>
          <w:rFonts w:ascii="Times New Roman" w:hAnsi="Times New Roman" w:cs="Times New Roman"/>
          <w:sz w:val="28"/>
          <w:szCs w:val="28"/>
        </w:rPr>
        <w:t>Этапы реализации подпрограммы не предусматриваются.</w:t>
      </w:r>
      <w:r>
        <w:rPr>
          <w:sz w:val="28"/>
          <w:szCs w:val="28"/>
        </w:rPr>
        <w:t>»</w:t>
      </w:r>
    </w:p>
    <w:p w:rsidR="009643AA" w:rsidRPr="00686CAD" w:rsidRDefault="009643AA" w:rsidP="009643AA">
      <w:pPr>
        <w:snapToGrid w:val="0"/>
        <w:ind w:firstLine="708"/>
        <w:jc w:val="both"/>
        <w:rPr>
          <w:sz w:val="29"/>
          <w:szCs w:val="29"/>
        </w:rPr>
      </w:pPr>
      <w:r w:rsidRPr="00686CAD">
        <w:rPr>
          <w:sz w:val="29"/>
          <w:szCs w:val="29"/>
        </w:rPr>
        <w:t>1.</w:t>
      </w:r>
      <w:r w:rsidR="00095DA7">
        <w:rPr>
          <w:sz w:val="29"/>
          <w:szCs w:val="29"/>
        </w:rPr>
        <w:t>4.4</w:t>
      </w:r>
      <w:r w:rsidRPr="00686CAD">
        <w:rPr>
          <w:sz w:val="29"/>
          <w:szCs w:val="29"/>
        </w:rPr>
        <w:t>.</w:t>
      </w:r>
      <w:r w:rsidR="00C30AEF">
        <w:rPr>
          <w:sz w:val="29"/>
          <w:szCs w:val="29"/>
        </w:rPr>
        <w:t> </w:t>
      </w:r>
      <w:r w:rsidRPr="00686CAD">
        <w:rPr>
          <w:sz w:val="29"/>
          <w:szCs w:val="29"/>
        </w:rPr>
        <w:t>Абзац первый раздела 7 подпрограммы изложить в следующей редакции:</w:t>
      </w:r>
    </w:p>
    <w:p w:rsidR="0027308A" w:rsidRPr="00686CAD" w:rsidRDefault="009643AA" w:rsidP="0027308A">
      <w:pPr>
        <w:pStyle w:val="aff2"/>
        <w:ind w:firstLine="708"/>
        <w:jc w:val="both"/>
        <w:rPr>
          <w:rFonts w:ascii="Times New Roman" w:hAnsi="Times New Roman" w:cs="Times New Roman"/>
          <w:sz w:val="29"/>
          <w:szCs w:val="29"/>
        </w:rPr>
      </w:pPr>
      <w:r w:rsidRPr="00686CAD">
        <w:rPr>
          <w:rFonts w:ascii="Times New Roman" w:hAnsi="Times New Roman" w:cs="Times New Roman"/>
          <w:sz w:val="29"/>
          <w:szCs w:val="29"/>
        </w:rPr>
        <w:t>«</w:t>
      </w:r>
      <w:r w:rsidR="0027308A" w:rsidRPr="00686CAD">
        <w:rPr>
          <w:rFonts w:ascii="Times New Roman" w:hAnsi="Times New Roman" w:cs="Times New Roman"/>
          <w:sz w:val="29"/>
          <w:szCs w:val="29"/>
        </w:rPr>
        <w:t xml:space="preserve">Общий объём финансирования подпрограммы составляет </w:t>
      </w:r>
      <w:r w:rsidR="00AC186D" w:rsidRPr="00686CAD">
        <w:rPr>
          <w:rFonts w:ascii="Times New Roman" w:hAnsi="Times New Roman" w:cs="Times New Roman"/>
          <w:sz w:val="29"/>
          <w:szCs w:val="29"/>
        </w:rPr>
        <w:t>141 568 080,68</w:t>
      </w:r>
      <w:r w:rsidR="0027308A" w:rsidRPr="00686CAD">
        <w:rPr>
          <w:rFonts w:ascii="Times New Roman" w:hAnsi="Times New Roman" w:cs="Times New Roman"/>
          <w:sz w:val="29"/>
          <w:szCs w:val="29"/>
        </w:rPr>
        <w:t xml:space="preserve"> рублей в том числе:</w:t>
      </w:r>
    </w:p>
    <w:p w:rsidR="0027308A" w:rsidRPr="00686CAD" w:rsidRDefault="0027308A" w:rsidP="0027308A">
      <w:pPr>
        <w:pStyle w:val="aff2"/>
        <w:ind w:firstLine="708"/>
        <w:jc w:val="both"/>
        <w:rPr>
          <w:rFonts w:ascii="Times New Roman" w:hAnsi="Times New Roman" w:cs="Times New Roman"/>
          <w:sz w:val="29"/>
          <w:szCs w:val="29"/>
        </w:rPr>
      </w:pPr>
      <w:r w:rsidRPr="00686CAD">
        <w:rPr>
          <w:rFonts w:ascii="Times New Roman" w:hAnsi="Times New Roman" w:cs="Times New Roman"/>
          <w:sz w:val="29"/>
          <w:szCs w:val="29"/>
        </w:rPr>
        <w:t>2020 год –  16 364 759,19 руб.</w:t>
      </w:r>
    </w:p>
    <w:p w:rsidR="0027308A" w:rsidRPr="00686CAD" w:rsidRDefault="0027308A" w:rsidP="0027308A">
      <w:pPr>
        <w:ind w:firstLine="708"/>
        <w:jc w:val="both"/>
        <w:rPr>
          <w:sz w:val="29"/>
          <w:szCs w:val="29"/>
        </w:rPr>
      </w:pPr>
      <w:r w:rsidRPr="00686CAD">
        <w:rPr>
          <w:sz w:val="29"/>
          <w:szCs w:val="29"/>
        </w:rPr>
        <w:t>2021 год –  6 812 454,68 руб.;</w:t>
      </w:r>
    </w:p>
    <w:p w:rsidR="0027308A" w:rsidRPr="00686CAD" w:rsidRDefault="0027308A" w:rsidP="0027308A">
      <w:pPr>
        <w:ind w:firstLine="708"/>
        <w:jc w:val="both"/>
        <w:rPr>
          <w:sz w:val="29"/>
          <w:szCs w:val="29"/>
        </w:rPr>
      </w:pPr>
      <w:r w:rsidRPr="00686CAD">
        <w:rPr>
          <w:sz w:val="29"/>
          <w:szCs w:val="29"/>
        </w:rPr>
        <w:t>2022 год –  57 677 718,40 руб.;</w:t>
      </w:r>
    </w:p>
    <w:p w:rsidR="0027308A" w:rsidRPr="00686CAD" w:rsidRDefault="0027308A" w:rsidP="0027308A">
      <w:pPr>
        <w:ind w:firstLine="708"/>
        <w:jc w:val="both"/>
        <w:rPr>
          <w:sz w:val="29"/>
          <w:szCs w:val="29"/>
        </w:rPr>
      </w:pPr>
      <w:r w:rsidRPr="00686CAD">
        <w:rPr>
          <w:sz w:val="29"/>
          <w:szCs w:val="29"/>
        </w:rPr>
        <w:t>2023 год –  17 564 507,52 руб.;</w:t>
      </w:r>
    </w:p>
    <w:p w:rsidR="0027308A" w:rsidRPr="00686CAD" w:rsidRDefault="0027308A" w:rsidP="0027308A">
      <w:pPr>
        <w:ind w:firstLine="708"/>
        <w:jc w:val="both"/>
        <w:rPr>
          <w:sz w:val="29"/>
          <w:szCs w:val="29"/>
        </w:rPr>
      </w:pPr>
      <w:r w:rsidRPr="00686CAD">
        <w:rPr>
          <w:sz w:val="29"/>
          <w:szCs w:val="29"/>
        </w:rPr>
        <w:t>2024 год –  21 379 040,89 руб.;</w:t>
      </w:r>
    </w:p>
    <w:p w:rsidR="0027308A" w:rsidRPr="00686CAD" w:rsidRDefault="0027308A" w:rsidP="0027308A">
      <w:pPr>
        <w:suppressAutoHyphens w:val="0"/>
        <w:autoSpaceDE w:val="0"/>
        <w:ind w:firstLine="708"/>
        <w:jc w:val="both"/>
        <w:rPr>
          <w:sz w:val="29"/>
          <w:szCs w:val="29"/>
        </w:rPr>
      </w:pPr>
      <w:r w:rsidRPr="00686CAD">
        <w:rPr>
          <w:sz w:val="29"/>
          <w:szCs w:val="29"/>
        </w:rPr>
        <w:t>2025 год –  10 360 700,00 руб.</w:t>
      </w:r>
    </w:p>
    <w:p w:rsidR="0027308A" w:rsidRDefault="0027308A" w:rsidP="0027308A">
      <w:pPr>
        <w:suppressAutoHyphens w:val="0"/>
        <w:autoSpaceDE w:val="0"/>
        <w:ind w:firstLine="708"/>
        <w:jc w:val="both"/>
        <w:rPr>
          <w:sz w:val="28"/>
          <w:szCs w:val="28"/>
        </w:rPr>
      </w:pPr>
      <w:r w:rsidRPr="0048274A">
        <w:rPr>
          <w:sz w:val="28"/>
          <w:szCs w:val="28"/>
        </w:rPr>
        <w:t xml:space="preserve">2026 год – </w:t>
      </w:r>
      <w:r w:rsidRPr="0027308A">
        <w:rPr>
          <w:sz w:val="28"/>
          <w:szCs w:val="28"/>
        </w:rPr>
        <w:t>4 252 900,00</w:t>
      </w:r>
      <w:r w:rsidRPr="0048274A">
        <w:rPr>
          <w:sz w:val="28"/>
          <w:szCs w:val="28"/>
        </w:rPr>
        <w:t xml:space="preserve"> руб.</w:t>
      </w:r>
    </w:p>
    <w:p w:rsidR="009643AA" w:rsidRDefault="0027308A" w:rsidP="0027308A">
      <w:pPr>
        <w:suppressAutoHyphens w:val="0"/>
        <w:autoSpaceDE w:val="0"/>
        <w:ind w:firstLine="708"/>
        <w:jc w:val="both"/>
        <w:rPr>
          <w:sz w:val="28"/>
          <w:szCs w:val="28"/>
        </w:rPr>
      </w:pPr>
      <w:r>
        <w:rPr>
          <w:sz w:val="28"/>
          <w:szCs w:val="28"/>
        </w:rPr>
        <w:t xml:space="preserve">2027 год – </w:t>
      </w:r>
      <w:r w:rsidRPr="0027308A">
        <w:rPr>
          <w:sz w:val="28"/>
          <w:szCs w:val="28"/>
        </w:rPr>
        <w:t>7 156 000,00 руб.</w:t>
      </w:r>
      <w:r w:rsidR="009643AA" w:rsidRPr="00F8011D">
        <w:rPr>
          <w:sz w:val="28"/>
          <w:szCs w:val="28"/>
        </w:rPr>
        <w:t>».</w:t>
      </w:r>
    </w:p>
    <w:p w:rsidR="00095DA7" w:rsidRPr="00F8011D" w:rsidRDefault="00095DA7" w:rsidP="0027308A">
      <w:pPr>
        <w:suppressAutoHyphens w:val="0"/>
        <w:autoSpaceDE w:val="0"/>
        <w:ind w:firstLine="708"/>
        <w:jc w:val="both"/>
        <w:rPr>
          <w:sz w:val="28"/>
          <w:szCs w:val="28"/>
        </w:rPr>
      </w:pPr>
      <w:r>
        <w:rPr>
          <w:sz w:val="28"/>
          <w:szCs w:val="28"/>
        </w:rPr>
        <w:t>2. </w:t>
      </w:r>
      <w:r w:rsidRPr="00591170">
        <w:rPr>
          <w:sz w:val="28"/>
          <w:szCs w:val="28"/>
        </w:rPr>
        <w:t xml:space="preserve">Приложение № </w:t>
      </w:r>
      <w:r>
        <w:rPr>
          <w:sz w:val="28"/>
          <w:szCs w:val="28"/>
        </w:rPr>
        <w:t>1</w:t>
      </w:r>
      <w:r w:rsidRPr="00591170">
        <w:rPr>
          <w:sz w:val="28"/>
          <w:szCs w:val="28"/>
        </w:rPr>
        <w:t xml:space="preserve"> к муниципальной программе изложить в редакции согласно приложению </w:t>
      </w:r>
      <w:r>
        <w:rPr>
          <w:sz w:val="28"/>
          <w:szCs w:val="28"/>
        </w:rPr>
        <w:t xml:space="preserve">№1 </w:t>
      </w:r>
      <w:r w:rsidRPr="00591170">
        <w:rPr>
          <w:sz w:val="28"/>
          <w:szCs w:val="28"/>
        </w:rPr>
        <w:t>к настоящему постановлению.</w:t>
      </w:r>
    </w:p>
    <w:p w:rsidR="009643AA" w:rsidRDefault="00095DA7" w:rsidP="00095DA7">
      <w:pPr>
        <w:autoSpaceDE w:val="0"/>
        <w:ind w:firstLine="709"/>
        <w:jc w:val="both"/>
        <w:rPr>
          <w:sz w:val="28"/>
          <w:szCs w:val="28"/>
        </w:rPr>
      </w:pPr>
      <w:r>
        <w:rPr>
          <w:sz w:val="28"/>
          <w:szCs w:val="28"/>
        </w:rPr>
        <w:t>3</w:t>
      </w:r>
      <w:r w:rsidR="009643AA">
        <w:rPr>
          <w:sz w:val="28"/>
          <w:szCs w:val="28"/>
        </w:rPr>
        <w:t xml:space="preserve">. Приложение № 2 к муниципальной программе изложить в редакции согласно </w:t>
      </w:r>
      <w:r w:rsidR="00A52989">
        <w:rPr>
          <w:sz w:val="28"/>
          <w:szCs w:val="28"/>
        </w:rPr>
        <w:t>приложению,</w:t>
      </w:r>
      <w:r w:rsidR="009643AA">
        <w:rPr>
          <w:sz w:val="28"/>
          <w:szCs w:val="28"/>
        </w:rPr>
        <w:t xml:space="preserve"> к настоящему постановлению.</w:t>
      </w:r>
    </w:p>
    <w:p w:rsidR="00BD0DD3" w:rsidRDefault="00095DA7" w:rsidP="00095DA7">
      <w:pPr>
        <w:autoSpaceDE w:val="0"/>
        <w:ind w:firstLine="709"/>
        <w:jc w:val="both"/>
        <w:rPr>
          <w:sz w:val="28"/>
          <w:szCs w:val="28"/>
        </w:rPr>
      </w:pPr>
      <w:r>
        <w:rPr>
          <w:sz w:val="28"/>
          <w:szCs w:val="28"/>
        </w:rPr>
        <w:t>4</w:t>
      </w:r>
      <w:r w:rsidR="009643AA">
        <w:rPr>
          <w:sz w:val="28"/>
          <w:szCs w:val="28"/>
        </w:rPr>
        <w:t>.</w:t>
      </w:r>
      <w:r w:rsidR="00C30AEF">
        <w:rPr>
          <w:sz w:val="28"/>
          <w:szCs w:val="28"/>
        </w:rPr>
        <w:t> </w:t>
      </w:r>
      <w:r w:rsidR="009643AA">
        <w:rPr>
          <w:sz w:val="28"/>
          <w:szCs w:val="28"/>
        </w:rPr>
        <w:t>Контроль исполнения настоящего постановления возложить на заместителя Главы муниципального образования А.А. Бережного.</w:t>
      </w:r>
    </w:p>
    <w:p w:rsidR="00BD0DD3" w:rsidRDefault="00BD0DD3">
      <w:pPr>
        <w:jc w:val="both"/>
        <w:rPr>
          <w:sz w:val="28"/>
          <w:szCs w:val="28"/>
        </w:rPr>
      </w:pPr>
    </w:p>
    <w:p w:rsidR="00BD0DD3" w:rsidRDefault="00BD0DD3">
      <w:pPr>
        <w:jc w:val="both"/>
        <w:rPr>
          <w:sz w:val="28"/>
          <w:szCs w:val="28"/>
        </w:rPr>
      </w:pPr>
    </w:p>
    <w:p w:rsidR="00BD0DD3" w:rsidRDefault="00BD0DD3">
      <w:pPr>
        <w:jc w:val="both"/>
        <w:rPr>
          <w:color w:val="000000"/>
          <w:sz w:val="28"/>
          <w:szCs w:val="28"/>
        </w:rPr>
      </w:pPr>
      <w:r>
        <w:rPr>
          <w:sz w:val="28"/>
          <w:szCs w:val="28"/>
        </w:rPr>
        <w:t xml:space="preserve">Глава </w:t>
      </w:r>
      <w:r>
        <w:rPr>
          <w:color w:val="000000"/>
          <w:sz w:val="28"/>
          <w:szCs w:val="28"/>
        </w:rPr>
        <w:t xml:space="preserve">Азовского немецкого </w:t>
      </w:r>
    </w:p>
    <w:p w:rsidR="00BD0DD3" w:rsidRDefault="00BD0DD3">
      <w:pPr>
        <w:jc w:val="both"/>
        <w:rPr>
          <w:color w:val="000000"/>
          <w:sz w:val="28"/>
          <w:szCs w:val="28"/>
        </w:rPr>
      </w:pPr>
      <w:r>
        <w:rPr>
          <w:color w:val="000000"/>
          <w:sz w:val="28"/>
          <w:szCs w:val="28"/>
        </w:rPr>
        <w:t xml:space="preserve">национального муниципального </w:t>
      </w:r>
    </w:p>
    <w:p w:rsidR="00BD0DD3" w:rsidRDefault="00BD0DD3">
      <w:pPr>
        <w:jc w:val="both"/>
        <w:rPr>
          <w:color w:val="000000"/>
          <w:sz w:val="28"/>
          <w:szCs w:val="28"/>
        </w:rPr>
      </w:pPr>
      <w:r>
        <w:rPr>
          <w:color w:val="000000"/>
          <w:sz w:val="28"/>
          <w:szCs w:val="28"/>
        </w:rPr>
        <w:t>района Омской области</w:t>
      </w:r>
      <w:r>
        <w:rPr>
          <w:color w:val="000000"/>
          <w:sz w:val="28"/>
          <w:szCs w:val="28"/>
        </w:rPr>
        <w:tab/>
      </w:r>
      <w:r>
        <w:rPr>
          <w:color w:val="000000"/>
          <w:sz w:val="28"/>
          <w:szCs w:val="28"/>
        </w:rPr>
        <w:tab/>
      </w:r>
      <w:r>
        <w:rPr>
          <w:color w:val="000000"/>
          <w:sz w:val="28"/>
          <w:szCs w:val="28"/>
        </w:rPr>
        <w:tab/>
        <w:t xml:space="preserve">                                   Д.И. Дизер</w:t>
      </w:r>
    </w:p>
    <w:p w:rsidR="00024F38" w:rsidRDefault="00024F38" w:rsidP="00024F38">
      <w:pPr>
        <w:pStyle w:val="ConsPlusNonformat"/>
        <w:jc w:val="right"/>
        <w:rPr>
          <w:rFonts w:ascii="Times New Roman" w:hAnsi="Times New Roman" w:cs="Times New Roman"/>
          <w:sz w:val="24"/>
          <w:szCs w:val="24"/>
        </w:rPr>
        <w:sectPr w:rsidR="00024F38" w:rsidSect="0048274A">
          <w:footerReference w:type="default" r:id="rId10"/>
          <w:pgSz w:w="11906" w:h="16838"/>
          <w:pgMar w:top="1276" w:right="1134" w:bottom="1134" w:left="1701" w:header="680" w:footer="510" w:gutter="0"/>
          <w:cols w:space="720"/>
          <w:titlePg/>
          <w:docGrid w:linePitch="600" w:charSpace="32768"/>
        </w:sectPr>
      </w:pPr>
    </w:p>
    <w:p w:rsidR="00024F38" w:rsidRPr="00024F38" w:rsidRDefault="00024F38" w:rsidP="00024F38">
      <w:pPr>
        <w:pStyle w:val="ConsPlusNonformat"/>
        <w:jc w:val="right"/>
        <w:rPr>
          <w:rFonts w:ascii="Times New Roman" w:hAnsi="Times New Roman" w:cs="Times New Roman"/>
          <w:sz w:val="24"/>
          <w:szCs w:val="24"/>
        </w:rPr>
      </w:pPr>
      <w:r w:rsidRPr="00024F38">
        <w:rPr>
          <w:rFonts w:ascii="Times New Roman" w:hAnsi="Times New Roman" w:cs="Times New Roman"/>
          <w:sz w:val="24"/>
          <w:szCs w:val="24"/>
        </w:rPr>
        <w:lastRenderedPageBreak/>
        <w:t>Приложение №</w:t>
      </w:r>
      <w:r>
        <w:rPr>
          <w:rFonts w:ascii="Times New Roman" w:hAnsi="Times New Roman" w:cs="Times New Roman"/>
          <w:sz w:val="24"/>
          <w:szCs w:val="24"/>
        </w:rPr>
        <w:t>1</w:t>
      </w:r>
      <w:r w:rsidRPr="00024F38">
        <w:rPr>
          <w:rFonts w:ascii="Times New Roman" w:hAnsi="Times New Roman" w:cs="Times New Roman"/>
          <w:sz w:val="24"/>
          <w:szCs w:val="24"/>
        </w:rPr>
        <w:t xml:space="preserve">  </w:t>
      </w:r>
    </w:p>
    <w:p w:rsidR="00024F38" w:rsidRDefault="00024F38" w:rsidP="00024F38">
      <w:pPr>
        <w:pStyle w:val="ConsPlusNonformat"/>
        <w:jc w:val="right"/>
        <w:rPr>
          <w:rFonts w:ascii="Times New Roman" w:hAnsi="Times New Roman" w:cs="Times New Roman"/>
          <w:sz w:val="24"/>
          <w:szCs w:val="24"/>
        </w:rPr>
      </w:pPr>
      <w:r w:rsidRPr="00024F38">
        <w:rPr>
          <w:rFonts w:ascii="Times New Roman" w:hAnsi="Times New Roman" w:cs="Times New Roman"/>
          <w:sz w:val="24"/>
          <w:szCs w:val="24"/>
        </w:rPr>
        <w:t xml:space="preserve">к постановлению </w:t>
      </w:r>
    </w:p>
    <w:p w:rsidR="00024F38" w:rsidRPr="00024F38" w:rsidRDefault="00024F38" w:rsidP="00024F38">
      <w:pPr>
        <w:pStyle w:val="ConsPlusNonformat"/>
        <w:jc w:val="right"/>
        <w:rPr>
          <w:rFonts w:ascii="Times New Roman" w:hAnsi="Times New Roman" w:cs="Times New Roman"/>
          <w:sz w:val="24"/>
          <w:szCs w:val="24"/>
        </w:rPr>
      </w:pPr>
      <w:r w:rsidRPr="00024F38">
        <w:rPr>
          <w:rFonts w:ascii="Times New Roman" w:hAnsi="Times New Roman" w:cs="Times New Roman"/>
          <w:sz w:val="24"/>
          <w:szCs w:val="24"/>
        </w:rPr>
        <w:t xml:space="preserve">Администрации Азовского немецкого национального муниципального района </w:t>
      </w:r>
    </w:p>
    <w:p w:rsidR="00024F38" w:rsidRDefault="00024F38" w:rsidP="00024F38">
      <w:pPr>
        <w:pStyle w:val="ConsPlusNonformat"/>
        <w:jc w:val="right"/>
        <w:rPr>
          <w:rFonts w:ascii="Times New Roman" w:hAnsi="Times New Roman" w:cs="Times New Roman"/>
          <w:sz w:val="24"/>
          <w:szCs w:val="24"/>
        </w:rPr>
      </w:pPr>
      <w:r w:rsidRPr="00024F38">
        <w:rPr>
          <w:rFonts w:ascii="Times New Roman" w:hAnsi="Times New Roman" w:cs="Times New Roman"/>
          <w:sz w:val="24"/>
          <w:szCs w:val="24"/>
        </w:rPr>
        <w:t>Омской области от 27.12.2024 № 997</w:t>
      </w:r>
    </w:p>
    <w:p w:rsidR="00024F38" w:rsidRPr="007F2F8F" w:rsidRDefault="00024F38" w:rsidP="00024F38">
      <w:pPr>
        <w:pStyle w:val="ConsPlusNonformat"/>
        <w:jc w:val="right"/>
        <w:rPr>
          <w:rFonts w:ascii="Times New Roman" w:hAnsi="Times New Roman" w:cs="Times New Roman"/>
          <w:sz w:val="24"/>
          <w:szCs w:val="24"/>
        </w:rPr>
      </w:pPr>
      <w:r w:rsidRPr="007F2F8F">
        <w:rPr>
          <w:rFonts w:ascii="Times New Roman" w:hAnsi="Times New Roman" w:cs="Times New Roman"/>
          <w:sz w:val="24"/>
          <w:szCs w:val="24"/>
        </w:rPr>
        <w:t>Приложение № 1</w:t>
      </w:r>
    </w:p>
    <w:p w:rsidR="00024F38" w:rsidRPr="007F2F8F" w:rsidRDefault="00024F38" w:rsidP="00024F38">
      <w:pPr>
        <w:pStyle w:val="ConsPlusNonformat"/>
        <w:jc w:val="right"/>
        <w:rPr>
          <w:rFonts w:ascii="Times New Roman" w:hAnsi="Times New Roman" w:cs="Times New Roman"/>
          <w:sz w:val="24"/>
          <w:szCs w:val="24"/>
        </w:rPr>
      </w:pPr>
      <w:r w:rsidRPr="007F2F8F">
        <w:rPr>
          <w:rFonts w:ascii="Times New Roman" w:hAnsi="Times New Roman" w:cs="Times New Roman"/>
          <w:sz w:val="24"/>
          <w:szCs w:val="24"/>
        </w:rPr>
        <w:t>к муниципальной программе</w:t>
      </w:r>
    </w:p>
    <w:p w:rsidR="00024F38" w:rsidRPr="007F2F8F" w:rsidRDefault="00024F38" w:rsidP="00024F38">
      <w:pPr>
        <w:pStyle w:val="ConsPlusNonformat"/>
        <w:jc w:val="right"/>
        <w:rPr>
          <w:rFonts w:ascii="Times New Roman" w:hAnsi="Times New Roman" w:cs="Times New Roman"/>
          <w:sz w:val="24"/>
          <w:szCs w:val="24"/>
        </w:rPr>
      </w:pPr>
      <w:r w:rsidRPr="007F2F8F">
        <w:rPr>
          <w:rFonts w:ascii="Times New Roman" w:hAnsi="Times New Roman" w:cs="Times New Roman"/>
          <w:sz w:val="24"/>
          <w:szCs w:val="24"/>
        </w:rPr>
        <w:t>Азовского немецкого национального муниципального</w:t>
      </w:r>
    </w:p>
    <w:p w:rsidR="00024F38" w:rsidRPr="007F2F8F" w:rsidRDefault="00024F38" w:rsidP="00024F38">
      <w:pPr>
        <w:pStyle w:val="ConsPlusNonformat"/>
        <w:jc w:val="right"/>
        <w:rPr>
          <w:rFonts w:ascii="Times New Roman" w:hAnsi="Times New Roman" w:cs="Times New Roman"/>
          <w:sz w:val="24"/>
          <w:szCs w:val="24"/>
        </w:rPr>
      </w:pPr>
      <w:r w:rsidRPr="007F2F8F">
        <w:rPr>
          <w:rFonts w:ascii="Times New Roman" w:hAnsi="Times New Roman" w:cs="Times New Roman"/>
          <w:sz w:val="24"/>
          <w:szCs w:val="24"/>
        </w:rPr>
        <w:t xml:space="preserve"> района «Создание благоприятных условий для жизнедеятельности населения </w:t>
      </w:r>
    </w:p>
    <w:p w:rsidR="00024F38" w:rsidRPr="00024F38" w:rsidRDefault="00024F38" w:rsidP="00024F38">
      <w:pPr>
        <w:pStyle w:val="ConsPlusNonformat"/>
        <w:jc w:val="right"/>
        <w:rPr>
          <w:rFonts w:ascii="Times New Roman" w:hAnsi="Times New Roman" w:cs="Times New Roman"/>
          <w:sz w:val="24"/>
          <w:szCs w:val="24"/>
        </w:rPr>
      </w:pPr>
      <w:r w:rsidRPr="00024F38">
        <w:rPr>
          <w:rFonts w:ascii="Times New Roman" w:hAnsi="Times New Roman" w:cs="Times New Roman"/>
          <w:sz w:val="24"/>
          <w:szCs w:val="24"/>
        </w:rPr>
        <w:t>Азовского немецкого национального муниципального района Омской области»</w:t>
      </w:r>
    </w:p>
    <w:p w:rsidR="00024F38" w:rsidRDefault="00024F38" w:rsidP="00024F38">
      <w:pPr>
        <w:autoSpaceDE w:val="0"/>
        <w:autoSpaceDN w:val="0"/>
        <w:adjustRightInd w:val="0"/>
        <w:jc w:val="center"/>
        <w:outlineLvl w:val="1"/>
        <w:rPr>
          <w:sz w:val="28"/>
          <w:szCs w:val="28"/>
        </w:rPr>
      </w:pPr>
    </w:p>
    <w:p w:rsidR="00024F38" w:rsidRPr="007F2F8F" w:rsidRDefault="00024F38" w:rsidP="00024F38">
      <w:pPr>
        <w:autoSpaceDE w:val="0"/>
        <w:autoSpaceDN w:val="0"/>
        <w:adjustRightInd w:val="0"/>
        <w:jc w:val="center"/>
        <w:outlineLvl w:val="1"/>
        <w:rPr>
          <w:sz w:val="28"/>
          <w:szCs w:val="28"/>
        </w:rPr>
      </w:pPr>
      <w:bookmarkStart w:id="0" w:name="_GoBack"/>
      <w:bookmarkEnd w:id="0"/>
    </w:p>
    <w:p w:rsidR="00024F38" w:rsidRPr="007F2F8F" w:rsidRDefault="00024F38" w:rsidP="00024F38">
      <w:pPr>
        <w:autoSpaceDE w:val="0"/>
        <w:autoSpaceDN w:val="0"/>
        <w:adjustRightInd w:val="0"/>
        <w:jc w:val="center"/>
        <w:outlineLvl w:val="1"/>
        <w:rPr>
          <w:sz w:val="28"/>
          <w:szCs w:val="28"/>
        </w:rPr>
      </w:pPr>
      <w:r w:rsidRPr="007F2F8F">
        <w:rPr>
          <w:sz w:val="28"/>
          <w:szCs w:val="28"/>
        </w:rPr>
        <w:t>Ожидаемые результаты реализации муниципальной программы Азовского немецкого национального муниципального района Омской области</w:t>
      </w:r>
    </w:p>
    <w:p w:rsidR="00024F38" w:rsidRPr="007F2F8F" w:rsidRDefault="00024F38" w:rsidP="00024F38">
      <w:pPr>
        <w:pStyle w:val="ConsPlusNonformat"/>
        <w:jc w:val="center"/>
        <w:rPr>
          <w:rFonts w:ascii="Times New Roman" w:hAnsi="Times New Roman" w:cs="Times New Roman"/>
          <w:sz w:val="28"/>
          <w:szCs w:val="28"/>
          <w:u w:val="single"/>
        </w:rPr>
      </w:pPr>
      <w:r w:rsidRPr="007F2F8F">
        <w:rPr>
          <w:rFonts w:ascii="Times New Roman" w:hAnsi="Times New Roman" w:cs="Times New Roman"/>
          <w:sz w:val="28"/>
          <w:szCs w:val="28"/>
          <w:u w:val="single"/>
        </w:rPr>
        <w:t>Создание благоприятных условий для жизнедеятельности населения Азовского немецкого национального муниципального района Омской области</w:t>
      </w:r>
    </w:p>
    <w:p w:rsidR="00024F38" w:rsidRPr="007F2F8F" w:rsidRDefault="00024F38" w:rsidP="00024F38">
      <w:pPr>
        <w:pStyle w:val="ConsPlusNonformat"/>
        <w:jc w:val="center"/>
        <w:rPr>
          <w:rFonts w:ascii="Times New Roman" w:hAnsi="Times New Roman" w:cs="Times New Roman"/>
          <w:sz w:val="28"/>
          <w:szCs w:val="28"/>
          <w:vertAlign w:val="superscript"/>
        </w:rPr>
      </w:pPr>
      <w:r w:rsidRPr="007F2F8F">
        <w:rPr>
          <w:rFonts w:ascii="Times New Roman" w:hAnsi="Times New Roman" w:cs="Times New Roman"/>
          <w:sz w:val="28"/>
          <w:szCs w:val="28"/>
          <w:vertAlign w:val="superscript"/>
        </w:rPr>
        <w:t>(наименование муниципальной программы Азовского немецкого национального муниципального района Омской области)</w:t>
      </w:r>
    </w:p>
    <w:p w:rsidR="00024F38" w:rsidRPr="007F2F8F" w:rsidRDefault="00024F38" w:rsidP="00024F38">
      <w:pPr>
        <w:autoSpaceDE w:val="0"/>
        <w:autoSpaceDN w:val="0"/>
        <w:adjustRightInd w:val="0"/>
        <w:jc w:val="center"/>
        <w:outlineLvl w:val="1"/>
        <w:rPr>
          <w:sz w:val="28"/>
          <w:szCs w:val="2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399"/>
        <w:gridCol w:w="849"/>
        <w:gridCol w:w="992"/>
        <w:gridCol w:w="997"/>
        <w:gridCol w:w="50"/>
        <w:gridCol w:w="942"/>
        <w:gridCol w:w="992"/>
        <w:gridCol w:w="993"/>
        <w:gridCol w:w="850"/>
        <w:gridCol w:w="992"/>
        <w:gridCol w:w="858"/>
        <w:gridCol w:w="34"/>
        <w:gridCol w:w="951"/>
        <w:gridCol w:w="949"/>
        <w:gridCol w:w="34"/>
        <w:gridCol w:w="9"/>
      </w:tblGrid>
      <w:tr w:rsidR="00024F38" w:rsidRPr="007F2F8F" w:rsidTr="00A30E45">
        <w:trPr>
          <w:gridAfter w:val="2"/>
          <w:wAfter w:w="43" w:type="dxa"/>
          <w:trHeight w:val="540"/>
        </w:trPr>
        <w:tc>
          <w:tcPr>
            <w:tcW w:w="851" w:type="dxa"/>
            <w:vMerge w:val="restart"/>
            <w:vAlign w:val="center"/>
          </w:tcPr>
          <w:p w:rsidR="00024F38" w:rsidRPr="007F2F8F" w:rsidRDefault="00024F38" w:rsidP="00A30E45">
            <w:pPr>
              <w:jc w:val="center"/>
              <w:rPr>
                <w:sz w:val="28"/>
                <w:szCs w:val="28"/>
              </w:rPr>
            </w:pPr>
            <w:r w:rsidRPr="007F2F8F">
              <w:rPr>
                <w:sz w:val="28"/>
                <w:szCs w:val="28"/>
              </w:rPr>
              <w:t>№ п/п</w:t>
            </w:r>
          </w:p>
        </w:tc>
        <w:tc>
          <w:tcPr>
            <w:tcW w:w="3399" w:type="dxa"/>
            <w:vMerge w:val="restart"/>
            <w:vAlign w:val="center"/>
          </w:tcPr>
          <w:p w:rsidR="00024F38" w:rsidRPr="007F2F8F" w:rsidRDefault="00024F38" w:rsidP="00A30E45">
            <w:pPr>
              <w:autoSpaceDE w:val="0"/>
              <w:autoSpaceDN w:val="0"/>
              <w:adjustRightInd w:val="0"/>
              <w:jc w:val="center"/>
              <w:outlineLvl w:val="1"/>
              <w:rPr>
                <w:sz w:val="28"/>
                <w:szCs w:val="28"/>
              </w:rPr>
            </w:pPr>
            <w:r w:rsidRPr="007F2F8F">
              <w:rPr>
                <w:sz w:val="28"/>
                <w:szCs w:val="28"/>
              </w:rPr>
              <w:t>Ожидаемые результаты реализации  муниципальной программы Азовского немецкого национального муниципального района Омской области (далее – муниципальная программа)</w:t>
            </w:r>
          </w:p>
        </w:tc>
        <w:tc>
          <w:tcPr>
            <w:tcW w:w="849" w:type="dxa"/>
            <w:vMerge w:val="restart"/>
            <w:vAlign w:val="center"/>
          </w:tcPr>
          <w:p w:rsidR="00024F38" w:rsidRPr="007F2F8F" w:rsidRDefault="00024F38" w:rsidP="00A30E45">
            <w:pPr>
              <w:jc w:val="center"/>
              <w:rPr>
                <w:sz w:val="28"/>
                <w:szCs w:val="28"/>
              </w:rPr>
            </w:pPr>
            <w:r w:rsidRPr="007F2F8F">
              <w:rPr>
                <w:sz w:val="28"/>
                <w:szCs w:val="28"/>
              </w:rPr>
              <w:t>Единица</w:t>
            </w:r>
          </w:p>
          <w:p w:rsidR="00024F38" w:rsidRPr="007F2F8F" w:rsidRDefault="00024F38" w:rsidP="00A30E45">
            <w:pPr>
              <w:jc w:val="center"/>
              <w:rPr>
                <w:sz w:val="28"/>
                <w:szCs w:val="28"/>
              </w:rPr>
            </w:pPr>
            <w:r w:rsidRPr="007F2F8F">
              <w:rPr>
                <w:sz w:val="28"/>
                <w:szCs w:val="28"/>
              </w:rPr>
              <w:t>измерения</w:t>
            </w:r>
          </w:p>
        </w:tc>
        <w:tc>
          <w:tcPr>
            <w:tcW w:w="7700" w:type="dxa"/>
            <w:gridSpan w:val="10"/>
            <w:vAlign w:val="center"/>
          </w:tcPr>
          <w:p w:rsidR="00024F38" w:rsidRPr="007F2F8F" w:rsidRDefault="00024F38" w:rsidP="00A30E45">
            <w:pPr>
              <w:autoSpaceDE w:val="0"/>
              <w:autoSpaceDN w:val="0"/>
              <w:adjustRightInd w:val="0"/>
              <w:jc w:val="center"/>
              <w:outlineLvl w:val="1"/>
              <w:rPr>
                <w:sz w:val="28"/>
                <w:szCs w:val="28"/>
              </w:rPr>
            </w:pPr>
            <w:r w:rsidRPr="007F2F8F">
              <w:rPr>
                <w:sz w:val="28"/>
                <w:szCs w:val="28"/>
              </w:rPr>
              <w:t>Значение</w:t>
            </w:r>
          </w:p>
        </w:tc>
        <w:tc>
          <w:tcPr>
            <w:tcW w:w="951" w:type="dxa"/>
          </w:tcPr>
          <w:p w:rsidR="00024F38" w:rsidRPr="007F2F8F" w:rsidRDefault="00024F38" w:rsidP="00A30E45">
            <w:pPr>
              <w:autoSpaceDE w:val="0"/>
              <w:autoSpaceDN w:val="0"/>
              <w:adjustRightInd w:val="0"/>
              <w:jc w:val="center"/>
              <w:outlineLvl w:val="1"/>
              <w:rPr>
                <w:sz w:val="28"/>
                <w:szCs w:val="28"/>
              </w:rPr>
            </w:pPr>
          </w:p>
        </w:tc>
        <w:tc>
          <w:tcPr>
            <w:tcW w:w="949" w:type="dxa"/>
          </w:tcPr>
          <w:p w:rsidR="00024F38" w:rsidRPr="007F2F8F" w:rsidRDefault="00024F38" w:rsidP="00A30E45">
            <w:pPr>
              <w:autoSpaceDE w:val="0"/>
              <w:autoSpaceDN w:val="0"/>
              <w:adjustRightInd w:val="0"/>
              <w:jc w:val="center"/>
              <w:outlineLvl w:val="1"/>
              <w:rPr>
                <w:sz w:val="28"/>
                <w:szCs w:val="28"/>
              </w:rPr>
            </w:pPr>
          </w:p>
        </w:tc>
      </w:tr>
      <w:tr w:rsidR="00024F38" w:rsidRPr="007F2F8F" w:rsidTr="00A30E45">
        <w:trPr>
          <w:gridAfter w:val="1"/>
          <w:wAfter w:w="9" w:type="dxa"/>
          <w:trHeight w:val="540"/>
        </w:trPr>
        <w:tc>
          <w:tcPr>
            <w:tcW w:w="851" w:type="dxa"/>
            <w:vMerge/>
            <w:vAlign w:val="center"/>
          </w:tcPr>
          <w:p w:rsidR="00024F38" w:rsidRPr="007F2F8F" w:rsidRDefault="00024F38" w:rsidP="00A30E45">
            <w:pPr>
              <w:jc w:val="center"/>
              <w:rPr>
                <w:sz w:val="28"/>
                <w:szCs w:val="28"/>
              </w:rPr>
            </w:pPr>
          </w:p>
        </w:tc>
        <w:tc>
          <w:tcPr>
            <w:tcW w:w="3399" w:type="dxa"/>
            <w:vMerge/>
            <w:vAlign w:val="center"/>
          </w:tcPr>
          <w:p w:rsidR="00024F38" w:rsidRPr="007F2F8F" w:rsidRDefault="00024F38" w:rsidP="00A30E45">
            <w:pPr>
              <w:autoSpaceDE w:val="0"/>
              <w:autoSpaceDN w:val="0"/>
              <w:adjustRightInd w:val="0"/>
              <w:jc w:val="center"/>
              <w:rPr>
                <w:color w:val="000000"/>
                <w:sz w:val="28"/>
                <w:szCs w:val="28"/>
              </w:rPr>
            </w:pPr>
          </w:p>
        </w:tc>
        <w:tc>
          <w:tcPr>
            <w:tcW w:w="849" w:type="dxa"/>
            <w:vMerge/>
          </w:tcPr>
          <w:p w:rsidR="00024F38" w:rsidRPr="007F2F8F" w:rsidRDefault="00024F38" w:rsidP="00A30E45">
            <w:pPr>
              <w:jc w:val="center"/>
              <w:rPr>
                <w:sz w:val="28"/>
                <w:szCs w:val="28"/>
              </w:rPr>
            </w:pPr>
          </w:p>
        </w:tc>
        <w:tc>
          <w:tcPr>
            <w:tcW w:w="992" w:type="dxa"/>
            <w:vAlign w:val="center"/>
          </w:tcPr>
          <w:p w:rsidR="00024F38" w:rsidRPr="007F2F8F" w:rsidRDefault="00024F38" w:rsidP="00A30E45">
            <w:pPr>
              <w:autoSpaceDE w:val="0"/>
              <w:autoSpaceDN w:val="0"/>
              <w:adjustRightInd w:val="0"/>
              <w:jc w:val="center"/>
              <w:outlineLvl w:val="1"/>
              <w:rPr>
                <w:sz w:val="28"/>
                <w:szCs w:val="28"/>
              </w:rPr>
            </w:pPr>
            <w:r w:rsidRPr="007F2F8F">
              <w:rPr>
                <w:sz w:val="28"/>
                <w:szCs w:val="28"/>
              </w:rPr>
              <w:t>Отчетный год</w:t>
            </w:r>
          </w:p>
          <w:p w:rsidR="00024F38" w:rsidRPr="007F2F8F" w:rsidRDefault="00024F38" w:rsidP="00A30E45">
            <w:pPr>
              <w:autoSpaceDE w:val="0"/>
              <w:autoSpaceDN w:val="0"/>
              <w:adjustRightInd w:val="0"/>
              <w:jc w:val="center"/>
              <w:outlineLvl w:val="1"/>
              <w:rPr>
                <w:sz w:val="28"/>
                <w:szCs w:val="28"/>
              </w:rPr>
            </w:pPr>
            <w:r w:rsidRPr="007F2F8F">
              <w:rPr>
                <w:sz w:val="28"/>
                <w:szCs w:val="28"/>
              </w:rPr>
              <w:t>(факт)</w:t>
            </w:r>
          </w:p>
        </w:tc>
        <w:tc>
          <w:tcPr>
            <w:tcW w:w="1047" w:type="dxa"/>
            <w:gridSpan w:val="2"/>
            <w:vAlign w:val="center"/>
          </w:tcPr>
          <w:p w:rsidR="00024F38" w:rsidRPr="007F2F8F" w:rsidRDefault="00024F38" w:rsidP="00A30E45">
            <w:pPr>
              <w:autoSpaceDE w:val="0"/>
              <w:autoSpaceDN w:val="0"/>
              <w:adjustRightInd w:val="0"/>
              <w:jc w:val="center"/>
              <w:outlineLvl w:val="1"/>
              <w:rPr>
                <w:sz w:val="28"/>
                <w:szCs w:val="28"/>
              </w:rPr>
            </w:pPr>
            <w:r w:rsidRPr="007F2F8F">
              <w:rPr>
                <w:sz w:val="28"/>
                <w:szCs w:val="28"/>
              </w:rPr>
              <w:t>Текущий год (оценка)</w:t>
            </w:r>
          </w:p>
        </w:tc>
        <w:tc>
          <w:tcPr>
            <w:tcW w:w="942" w:type="dxa"/>
            <w:vAlign w:val="center"/>
          </w:tcPr>
          <w:p w:rsidR="00024F38" w:rsidRPr="007F2F8F" w:rsidRDefault="00024F38" w:rsidP="00A30E45">
            <w:pPr>
              <w:autoSpaceDE w:val="0"/>
              <w:autoSpaceDN w:val="0"/>
              <w:adjustRightInd w:val="0"/>
              <w:jc w:val="center"/>
              <w:outlineLvl w:val="1"/>
              <w:rPr>
                <w:sz w:val="28"/>
                <w:szCs w:val="28"/>
              </w:rPr>
            </w:pPr>
            <w:r w:rsidRPr="007F2F8F">
              <w:rPr>
                <w:sz w:val="28"/>
                <w:szCs w:val="28"/>
              </w:rPr>
              <w:t>2020 год</w:t>
            </w:r>
          </w:p>
        </w:tc>
        <w:tc>
          <w:tcPr>
            <w:tcW w:w="992" w:type="dxa"/>
            <w:vAlign w:val="center"/>
          </w:tcPr>
          <w:p w:rsidR="00024F38" w:rsidRPr="007F2F8F" w:rsidRDefault="00024F38" w:rsidP="00A30E45">
            <w:pPr>
              <w:autoSpaceDE w:val="0"/>
              <w:autoSpaceDN w:val="0"/>
              <w:adjustRightInd w:val="0"/>
              <w:jc w:val="center"/>
              <w:outlineLvl w:val="1"/>
              <w:rPr>
                <w:sz w:val="28"/>
                <w:szCs w:val="28"/>
              </w:rPr>
            </w:pPr>
            <w:r w:rsidRPr="007F2F8F">
              <w:rPr>
                <w:sz w:val="28"/>
                <w:szCs w:val="28"/>
              </w:rPr>
              <w:t>2021 год</w:t>
            </w:r>
          </w:p>
        </w:tc>
        <w:tc>
          <w:tcPr>
            <w:tcW w:w="993" w:type="dxa"/>
            <w:vAlign w:val="center"/>
          </w:tcPr>
          <w:p w:rsidR="00024F38" w:rsidRPr="007F2F8F" w:rsidRDefault="00024F38" w:rsidP="00A30E45">
            <w:pPr>
              <w:pStyle w:val="ConsCell"/>
              <w:keepLines/>
              <w:widowControl/>
              <w:ind w:right="0"/>
              <w:jc w:val="center"/>
              <w:rPr>
                <w:rFonts w:ascii="Times New Roman" w:hAnsi="Times New Roman" w:cs="Times New Roman"/>
                <w:sz w:val="28"/>
                <w:szCs w:val="28"/>
              </w:rPr>
            </w:pPr>
            <w:r w:rsidRPr="007F2F8F">
              <w:rPr>
                <w:rFonts w:ascii="Times New Roman" w:hAnsi="Times New Roman" w:cs="Times New Roman"/>
                <w:sz w:val="28"/>
                <w:szCs w:val="28"/>
              </w:rPr>
              <w:t>2022 год</w:t>
            </w:r>
          </w:p>
        </w:tc>
        <w:tc>
          <w:tcPr>
            <w:tcW w:w="850" w:type="dxa"/>
            <w:vAlign w:val="center"/>
          </w:tcPr>
          <w:p w:rsidR="00024F38" w:rsidRPr="007F2F8F" w:rsidRDefault="00024F38" w:rsidP="00A30E45">
            <w:pPr>
              <w:jc w:val="center"/>
              <w:rPr>
                <w:sz w:val="28"/>
                <w:szCs w:val="28"/>
              </w:rPr>
            </w:pPr>
            <w:r w:rsidRPr="007F2F8F">
              <w:rPr>
                <w:sz w:val="28"/>
                <w:szCs w:val="28"/>
              </w:rPr>
              <w:t>2023 год</w:t>
            </w:r>
          </w:p>
        </w:tc>
        <w:tc>
          <w:tcPr>
            <w:tcW w:w="992" w:type="dxa"/>
            <w:vAlign w:val="center"/>
          </w:tcPr>
          <w:p w:rsidR="00024F38" w:rsidRPr="007F2F8F" w:rsidRDefault="00024F38" w:rsidP="00A30E45">
            <w:pPr>
              <w:jc w:val="center"/>
              <w:rPr>
                <w:sz w:val="28"/>
                <w:szCs w:val="28"/>
              </w:rPr>
            </w:pPr>
            <w:r w:rsidRPr="007F2F8F">
              <w:rPr>
                <w:sz w:val="28"/>
                <w:szCs w:val="28"/>
              </w:rPr>
              <w:t>2024 год</w:t>
            </w:r>
          </w:p>
        </w:tc>
        <w:tc>
          <w:tcPr>
            <w:tcW w:w="858" w:type="dxa"/>
            <w:vAlign w:val="center"/>
          </w:tcPr>
          <w:p w:rsidR="00024F38" w:rsidRPr="007F2F8F" w:rsidRDefault="00024F38" w:rsidP="00A30E45">
            <w:pPr>
              <w:jc w:val="center"/>
              <w:rPr>
                <w:sz w:val="28"/>
                <w:szCs w:val="28"/>
              </w:rPr>
            </w:pPr>
            <w:r w:rsidRPr="007F2F8F">
              <w:rPr>
                <w:sz w:val="28"/>
                <w:szCs w:val="28"/>
              </w:rPr>
              <w:t>2025 год</w:t>
            </w:r>
          </w:p>
        </w:tc>
        <w:tc>
          <w:tcPr>
            <w:tcW w:w="985" w:type="dxa"/>
            <w:gridSpan w:val="2"/>
            <w:vAlign w:val="center"/>
          </w:tcPr>
          <w:p w:rsidR="00024F38" w:rsidRDefault="00024F38" w:rsidP="00A30E45">
            <w:pPr>
              <w:jc w:val="center"/>
              <w:rPr>
                <w:sz w:val="28"/>
                <w:szCs w:val="28"/>
              </w:rPr>
            </w:pPr>
          </w:p>
          <w:p w:rsidR="00024F38" w:rsidRDefault="00024F38" w:rsidP="00A30E45">
            <w:pPr>
              <w:jc w:val="center"/>
              <w:rPr>
                <w:sz w:val="28"/>
                <w:szCs w:val="28"/>
              </w:rPr>
            </w:pPr>
            <w:r>
              <w:rPr>
                <w:sz w:val="28"/>
                <w:szCs w:val="28"/>
              </w:rPr>
              <w:t>2026 год</w:t>
            </w:r>
          </w:p>
          <w:p w:rsidR="00024F38" w:rsidRPr="007F2F8F" w:rsidRDefault="00024F38" w:rsidP="00A30E45">
            <w:pPr>
              <w:jc w:val="center"/>
              <w:rPr>
                <w:sz w:val="28"/>
                <w:szCs w:val="28"/>
              </w:rPr>
            </w:pPr>
          </w:p>
        </w:tc>
        <w:tc>
          <w:tcPr>
            <w:tcW w:w="983" w:type="dxa"/>
            <w:gridSpan w:val="2"/>
            <w:vAlign w:val="center"/>
          </w:tcPr>
          <w:p w:rsidR="00024F38" w:rsidRPr="007F2F8F" w:rsidRDefault="00024F38" w:rsidP="00A30E45">
            <w:pPr>
              <w:jc w:val="center"/>
              <w:rPr>
                <w:sz w:val="28"/>
                <w:szCs w:val="28"/>
              </w:rPr>
            </w:pPr>
            <w:r>
              <w:rPr>
                <w:sz w:val="28"/>
                <w:szCs w:val="28"/>
              </w:rPr>
              <w:t>2027 год</w:t>
            </w:r>
          </w:p>
        </w:tc>
      </w:tr>
      <w:tr w:rsidR="00024F38" w:rsidRPr="007F2F8F" w:rsidTr="00A30E45">
        <w:trPr>
          <w:trHeight w:val="334"/>
          <w:tblHeader/>
        </w:trPr>
        <w:tc>
          <w:tcPr>
            <w:tcW w:w="14742" w:type="dxa"/>
            <w:gridSpan w:val="17"/>
          </w:tcPr>
          <w:p w:rsidR="00024F38" w:rsidRPr="007F2F8F" w:rsidRDefault="00024F38" w:rsidP="00A30E45">
            <w:pPr>
              <w:pStyle w:val="ConsPlusNonformat"/>
              <w:jc w:val="center"/>
              <w:rPr>
                <w:rFonts w:ascii="Times New Roman" w:hAnsi="Times New Roman" w:cs="Times New Roman"/>
                <w:sz w:val="28"/>
                <w:szCs w:val="28"/>
              </w:rPr>
            </w:pPr>
            <w:r w:rsidRPr="007F2F8F">
              <w:rPr>
                <w:rFonts w:ascii="Times New Roman" w:hAnsi="Times New Roman" w:cs="Times New Roman"/>
                <w:sz w:val="28"/>
                <w:szCs w:val="28"/>
              </w:rPr>
              <w:t>Программа «Создание благоприятных условий для жизнедеятельности населения  Азовского немецкого национального муниципального района Омской области»</w:t>
            </w:r>
          </w:p>
        </w:tc>
      </w:tr>
      <w:tr w:rsidR="00024F38" w:rsidRPr="007F2F8F" w:rsidTr="00A30E45">
        <w:trPr>
          <w:gridAfter w:val="1"/>
          <w:wAfter w:w="9" w:type="dxa"/>
          <w:trHeight w:val="377"/>
        </w:trPr>
        <w:tc>
          <w:tcPr>
            <w:tcW w:w="851" w:type="dxa"/>
            <w:vAlign w:val="center"/>
          </w:tcPr>
          <w:p w:rsidR="00024F38" w:rsidRPr="007F2F8F" w:rsidRDefault="00024F38" w:rsidP="00A30E45">
            <w:pPr>
              <w:jc w:val="center"/>
              <w:rPr>
                <w:sz w:val="28"/>
                <w:szCs w:val="28"/>
              </w:rPr>
            </w:pPr>
            <w:r w:rsidRPr="007F2F8F">
              <w:rPr>
                <w:sz w:val="28"/>
                <w:szCs w:val="28"/>
              </w:rPr>
              <w:t>1</w:t>
            </w:r>
          </w:p>
        </w:tc>
        <w:tc>
          <w:tcPr>
            <w:tcW w:w="3399" w:type="dxa"/>
            <w:vAlign w:val="center"/>
          </w:tcPr>
          <w:p w:rsidR="00024F38" w:rsidRPr="007F2F8F" w:rsidRDefault="00024F38" w:rsidP="00A30E45">
            <w:pPr>
              <w:suppressAutoHyphens w:val="0"/>
              <w:autoSpaceDE w:val="0"/>
              <w:autoSpaceDN w:val="0"/>
              <w:adjustRightInd w:val="0"/>
              <w:rPr>
                <w:sz w:val="28"/>
                <w:szCs w:val="28"/>
                <w:lang w:eastAsia="ru-RU"/>
              </w:rPr>
            </w:pPr>
            <w:r w:rsidRPr="007F2F8F">
              <w:rPr>
                <w:noProof/>
                <w:sz w:val="28"/>
                <w:szCs w:val="28"/>
              </w:rPr>
              <w:t xml:space="preserve">1. </w:t>
            </w:r>
            <w:r w:rsidRPr="007F2F8F">
              <w:rPr>
                <w:sz w:val="28"/>
                <w:szCs w:val="28"/>
                <w:lang w:eastAsia="ru-RU"/>
              </w:rPr>
              <w:t xml:space="preserve">Общая площадь жилых помещений, приходящаяся в среднем </w:t>
            </w:r>
            <w:r w:rsidRPr="007F2F8F">
              <w:rPr>
                <w:sz w:val="28"/>
                <w:szCs w:val="28"/>
                <w:lang w:eastAsia="ru-RU"/>
              </w:rPr>
              <w:lastRenderedPageBreak/>
              <w:t>на одного жителя Азовского немецкого национального муниципального района Омской области</w:t>
            </w:r>
          </w:p>
        </w:tc>
        <w:tc>
          <w:tcPr>
            <w:tcW w:w="849" w:type="dxa"/>
            <w:vAlign w:val="center"/>
          </w:tcPr>
          <w:p w:rsidR="00024F38" w:rsidRPr="007F2F8F" w:rsidRDefault="00024F38" w:rsidP="00A30E45">
            <w:pPr>
              <w:spacing w:after="60"/>
              <w:jc w:val="center"/>
              <w:rPr>
                <w:sz w:val="28"/>
                <w:szCs w:val="28"/>
              </w:rPr>
            </w:pPr>
            <w:r w:rsidRPr="007F2F8F">
              <w:rPr>
                <w:sz w:val="28"/>
                <w:szCs w:val="28"/>
              </w:rPr>
              <w:lastRenderedPageBreak/>
              <w:t>чел</w:t>
            </w:r>
          </w:p>
        </w:tc>
        <w:tc>
          <w:tcPr>
            <w:tcW w:w="992" w:type="dxa"/>
            <w:vAlign w:val="center"/>
          </w:tcPr>
          <w:p w:rsidR="00024F38" w:rsidRPr="007F2F8F" w:rsidRDefault="00024F38" w:rsidP="00A30E45">
            <w:pPr>
              <w:spacing w:after="60"/>
              <w:jc w:val="center"/>
              <w:rPr>
                <w:sz w:val="28"/>
                <w:szCs w:val="28"/>
              </w:rPr>
            </w:pPr>
            <w:r w:rsidRPr="007F2F8F">
              <w:rPr>
                <w:sz w:val="28"/>
                <w:szCs w:val="28"/>
              </w:rPr>
              <w:t>22,8</w:t>
            </w:r>
          </w:p>
        </w:tc>
        <w:tc>
          <w:tcPr>
            <w:tcW w:w="997" w:type="dxa"/>
            <w:vAlign w:val="center"/>
          </w:tcPr>
          <w:p w:rsidR="00024F38" w:rsidRPr="007F2F8F" w:rsidRDefault="00024F38" w:rsidP="00A30E45">
            <w:pPr>
              <w:spacing w:after="60"/>
              <w:jc w:val="center"/>
              <w:rPr>
                <w:sz w:val="28"/>
                <w:szCs w:val="28"/>
              </w:rPr>
            </w:pPr>
            <w:r w:rsidRPr="007F2F8F">
              <w:rPr>
                <w:sz w:val="28"/>
                <w:szCs w:val="28"/>
              </w:rPr>
              <w:t>23,2</w:t>
            </w:r>
          </w:p>
        </w:tc>
        <w:tc>
          <w:tcPr>
            <w:tcW w:w="992" w:type="dxa"/>
            <w:gridSpan w:val="2"/>
            <w:vAlign w:val="center"/>
          </w:tcPr>
          <w:p w:rsidR="00024F38" w:rsidRPr="007F2F8F" w:rsidRDefault="00024F38" w:rsidP="00A30E45">
            <w:pPr>
              <w:spacing w:after="60"/>
              <w:jc w:val="center"/>
              <w:rPr>
                <w:sz w:val="28"/>
                <w:szCs w:val="28"/>
              </w:rPr>
            </w:pPr>
            <w:r w:rsidRPr="007F2F8F">
              <w:rPr>
                <w:sz w:val="28"/>
                <w:szCs w:val="28"/>
              </w:rPr>
              <w:t>23,92</w:t>
            </w:r>
          </w:p>
        </w:tc>
        <w:tc>
          <w:tcPr>
            <w:tcW w:w="992" w:type="dxa"/>
            <w:vAlign w:val="center"/>
          </w:tcPr>
          <w:p w:rsidR="00024F38" w:rsidRPr="007F2F8F" w:rsidRDefault="00024F38" w:rsidP="00A30E45">
            <w:pPr>
              <w:spacing w:after="60"/>
              <w:jc w:val="center"/>
              <w:rPr>
                <w:sz w:val="28"/>
                <w:szCs w:val="28"/>
              </w:rPr>
            </w:pPr>
            <w:r w:rsidRPr="007F2F8F">
              <w:rPr>
                <w:sz w:val="28"/>
                <w:szCs w:val="28"/>
              </w:rPr>
              <w:t>24,28</w:t>
            </w:r>
          </w:p>
        </w:tc>
        <w:tc>
          <w:tcPr>
            <w:tcW w:w="993" w:type="dxa"/>
            <w:vAlign w:val="center"/>
          </w:tcPr>
          <w:p w:rsidR="00024F38" w:rsidRPr="007F2F8F" w:rsidRDefault="00024F38" w:rsidP="00A30E45">
            <w:pPr>
              <w:spacing w:after="60"/>
              <w:jc w:val="center"/>
              <w:rPr>
                <w:sz w:val="28"/>
                <w:szCs w:val="28"/>
              </w:rPr>
            </w:pPr>
            <w:r w:rsidRPr="007F2F8F">
              <w:rPr>
                <w:sz w:val="28"/>
                <w:szCs w:val="28"/>
              </w:rPr>
              <w:t>24,30</w:t>
            </w:r>
          </w:p>
        </w:tc>
        <w:tc>
          <w:tcPr>
            <w:tcW w:w="850" w:type="dxa"/>
            <w:vAlign w:val="center"/>
          </w:tcPr>
          <w:p w:rsidR="00024F38" w:rsidRPr="007F2F8F" w:rsidRDefault="00024F38" w:rsidP="00A30E45">
            <w:pPr>
              <w:spacing w:after="60"/>
              <w:jc w:val="center"/>
              <w:rPr>
                <w:sz w:val="28"/>
                <w:szCs w:val="28"/>
              </w:rPr>
            </w:pPr>
            <w:r w:rsidRPr="007F2F8F">
              <w:rPr>
                <w:sz w:val="28"/>
                <w:szCs w:val="28"/>
              </w:rPr>
              <w:t>24,35</w:t>
            </w:r>
          </w:p>
        </w:tc>
        <w:tc>
          <w:tcPr>
            <w:tcW w:w="992" w:type="dxa"/>
            <w:vAlign w:val="center"/>
          </w:tcPr>
          <w:p w:rsidR="00024F38" w:rsidRPr="007F2F8F" w:rsidRDefault="00024F38" w:rsidP="00A30E45">
            <w:pPr>
              <w:spacing w:after="60"/>
              <w:jc w:val="center"/>
              <w:rPr>
                <w:sz w:val="28"/>
                <w:szCs w:val="28"/>
              </w:rPr>
            </w:pPr>
            <w:r w:rsidRPr="007F2F8F">
              <w:rPr>
                <w:sz w:val="28"/>
                <w:szCs w:val="28"/>
              </w:rPr>
              <w:t>24,50</w:t>
            </w:r>
          </w:p>
        </w:tc>
        <w:tc>
          <w:tcPr>
            <w:tcW w:w="858" w:type="dxa"/>
            <w:vAlign w:val="center"/>
          </w:tcPr>
          <w:p w:rsidR="00024F38" w:rsidRPr="007F2F8F" w:rsidRDefault="00024F38" w:rsidP="00A30E45">
            <w:pPr>
              <w:spacing w:after="60"/>
              <w:jc w:val="center"/>
              <w:rPr>
                <w:sz w:val="28"/>
                <w:szCs w:val="28"/>
              </w:rPr>
            </w:pPr>
            <w:r w:rsidRPr="007F2F8F">
              <w:rPr>
                <w:sz w:val="28"/>
                <w:szCs w:val="28"/>
              </w:rPr>
              <w:t>24,75</w:t>
            </w:r>
          </w:p>
        </w:tc>
        <w:tc>
          <w:tcPr>
            <w:tcW w:w="985" w:type="dxa"/>
            <w:gridSpan w:val="2"/>
            <w:vAlign w:val="center"/>
          </w:tcPr>
          <w:p w:rsidR="00024F38" w:rsidRPr="007F2F8F" w:rsidRDefault="00024F38" w:rsidP="00A30E45">
            <w:pPr>
              <w:spacing w:after="60"/>
              <w:jc w:val="center"/>
              <w:rPr>
                <w:sz w:val="28"/>
                <w:szCs w:val="28"/>
              </w:rPr>
            </w:pPr>
            <w:r>
              <w:rPr>
                <w:sz w:val="28"/>
                <w:szCs w:val="28"/>
              </w:rPr>
              <w:t>25,0</w:t>
            </w:r>
          </w:p>
        </w:tc>
        <w:tc>
          <w:tcPr>
            <w:tcW w:w="983" w:type="dxa"/>
            <w:gridSpan w:val="2"/>
            <w:vAlign w:val="center"/>
          </w:tcPr>
          <w:p w:rsidR="00024F38" w:rsidRPr="007F2F8F" w:rsidRDefault="00024F38" w:rsidP="00A30E45">
            <w:pPr>
              <w:spacing w:after="60"/>
              <w:jc w:val="center"/>
              <w:rPr>
                <w:sz w:val="28"/>
                <w:szCs w:val="28"/>
              </w:rPr>
            </w:pPr>
            <w:r>
              <w:rPr>
                <w:sz w:val="28"/>
                <w:szCs w:val="28"/>
              </w:rPr>
              <w:t>25,5</w:t>
            </w:r>
          </w:p>
        </w:tc>
      </w:tr>
      <w:tr w:rsidR="00024F38" w:rsidRPr="007F2F8F" w:rsidTr="00A30E45">
        <w:trPr>
          <w:gridAfter w:val="1"/>
          <w:wAfter w:w="9" w:type="dxa"/>
          <w:trHeight w:val="377"/>
        </w:trPr>
        <w:tc>
          <w:tcPr>
            <w:tcW w:w="851" w:type="dxa"/>
            <w:vAlign w:val="center"/>
          </w:tcPr>
          <w:p w:rsidR="00024F38" w:rsidRPr="007F2F8F" w:rsidRDefault="00024F38" w:rsidP="00A30E45">
            <w:pPr>
              <w:jc w:val="center"/>
              <w:rPr>
                <w:sz w:val="28"/>
                <w:szCs w:val="28"/>
              </w:rPr>
            </w:pPr>
            <w:r w:rsidRPr="007F2F8F">
              <w:rPr>
                <w:sz w:val="28"/>
                <w:szCs w:val="28"/>
              </w:rPr>
              <w:lastRenderedPageBreak/>
              <w:t>2</w:t>
            </w:r>
          </w:p>
        </w:tc>
        <w:tc>
          <w:tcPr>
            <w:tcW w:w="3399" w:type="dxa"/>
            <w:vAlign w:val="center"/>
          </w:tcPr>
          <w:p w:rsidR="00024F38" w:rsidRPr="007F2F8F" w:rsidRDefault="00024F38" w:rsidP="00A30E45">
            <w:pPr>
              <w:spacing w:after="60"/>
              <w:rPr>
                <w:sz w:val="28"/>
                <w:szCs w:val="28"/>
              </w:rPr>
            </w:pPr>
            <w:r w:rsidRPr="007F2F8F">
              <w:rPr>
                <w:sz w:val="28"/>
                <w:szCs w:val="28"/>
                <w:lang w:eastAsia="ru-RU"/>
              </w:rPr>
              <w:t>Увеличение доли котельных находящихся в собственности Азовского немецкого национального муниципального района Омской области, в которых проведены мероприятия по модернизации и строительству</w:t>
            </w:r>
          </w:p>
        </w:tc>
        <w:tc>
          <w:tcPr>
            <w:tcW w:w="849" w:type="dxa"/>
            <w:vAlign w:val="center"/>
          </w:tcPr>
          <w:p w:rsidR="00024F38" w:rsidRPr="007F2F8F" w:rsidRDefault="00024F38" w:rsidP="00A30E45">
            <w:pPr>
              <w:autoSpaceDE w:val="0"/>
              <w:autoSpaceDN w:val="0"/>
              <w:adjustRightInd w:val="0"/>
              <w:jc w:val="center"/>
              <w:rPr>
                <w:lang w:eastAsia="en-US"/>
              </w:rPr>
            </w:pPr>
            <w:r w:rsidRPr="007F2F8F">
              <w:rPr>
                <w:lang w:eastAsia="en-US"/>
              </w:rPr>
              <w:t>процентов</w:t>
            </w:r>
          </w:p>
        </w:tc>
        <w:tc>
          <w:tcPr>
            <w:tcW w:w="992" w:type="dxa"/>
            <w:vAlign w:val="center"/>
          </w:tcPr>
          <w:p w:rsidR="00024F38" w:rsidRPr="007F2F8F" w:rsidRDefault="00024F38" w:rsidP="00A30E45">
            <w:pPr>
              <w:spacing w:after="60"/>
              <w:jc w:val="center"/>
              <w:rPr>
                <w:sz w:val="28"/>
                <w:szCs w:val="28"/>
              </w:rPr>
            </w:pPr>
            <w:r w:rsidRPr="007F2F8F">
              <w:rPr>
                <w:sz w:val="28"/>
                <w:szCs w:val="28"/>
              </w:rPr>
              <w:t>12</w:t>
            </w:r>
          </w:p>
        </w:tc>
        <w:tc>
          <w:tcPr>
            <w:tcW w:w="997" w:type="dxa"/>
            <w:vAlign w:val="center"/>
          </w:tcPr>
          <w:p w:rsidR="00024F38" w:rsidRPr="007F2F8F" w:rsidRDefault="00024F38" w:rsidP="00A30E45">
            <w:pPr>
              <w:spacing w:after="60"/>
              <w:jc w:val="center"/>
              <w:rPr>
                <w:sz w:val="28"/>
                <w:szCs w:val="28"/>
              </w:rPr>
            </w:pPr>
            <w:r w:rsidRPr="007F2F8F">
              <w:rPr>
                <w:sz w:val="28"/>
                <w:szCs w:val="28"/>
              </w:rPr>
              <w:t>12</w:t>
            </w:r>
          </w:p>
        </w:tc>
        <w:tc>
          <w:tcPr>
            <w:tcW w:w="992" w:type="dxa"/>
            <w:gridSpan w:val="2"/>
            <w:vAlign w:val="center"/>
          </w:tcPr>
          <w:p w:rsidR="00024F38" w:rsidRPr="007F2F8F" w:rsidRDefault="00024F38" w:rsidP="00A30E45">
            <w:pPr>
              <w:spacing w:after="60"/>
              <w:jc w:val="center"/>
              <w:rPr>
                <w:sz w:val="28"/>
                <w:szCs w:val="28"/>
              </w:rPr>
            </w:pPr>
            <w:r w:rsidRPr="007F2F8F">
              <w:rPr>
                <w:sz w:val="28"/>
                <w:szCs w:val="28"/>
              </w:rPr>
              <w:t>15</w:t>
            </w:r>
          </w:p>
        </w:tc>
        <w:tc>
          <w:tcPr>
            <w:tcW w:w="992" w:type="dxa"/>
            <w:vAlign w:val="center"/>
          </w:tcPr>
          <w:p w:rsidR="00024F38" w:rsidRPr="007F2F8F" w:rsidRDefault="00024F38" w:rsidP="00A30E45">
            <w:pPr>
              <w:spacing w:after="60"/>
              <w:jc w:val="center"/>
              <w:rPr>
                <w:sz w:val="28"/>
                <w:szCs w:val="28"/>
              </w:rPr>
            </w:pPr>
            <w:r w:rsidRPr="007F2F8F">
              <w:rPr>
                <w:sz w:val="28"/>
                <w:szCs w:val="28"/>
              </w:rPr>
              <w:t>5</w:t>
            </w:r>
          </w:p>
        </w:tc>
        <w:tc>
          <w:tcPr>
            <w:tcW w:w="993" w:type="dxa"/>
            <w:vAlign w:val="center"/>
          </w:tcPr>
          <w:p w:rsidR="00024F38" w:rsidRPr="007F2F8F" w:rsidRDefault="00024F38" w:rsidP="00A30E45">
            <w:pPr>
              <w:spacing w:after="60"/>
              <w:jc w:val="center"/>
              <w:rPr>
                <w:sz w:val="28"/>
                <w:szCs w:val="28"/>
              </w:rPr>
            </w:pPr>
            <w:r w:rsidRPr="007F2F8F">
              <w:rPr>
                <w:sz w:val="28"/>
                <w:szCs w:val="28"/>
              </w:rPr>
              <w:t>5</w:t>
            </w:r>
          </w:p>
        </w:tc>
        <w:tc>
          <w:tcPr>
            <w:tcW w:w="850" w:type="dxa"/>
            <w:vAlign w:val="center"/>
          </w:tcPr>
          <w:p w:rsidR="00024F38" w:rsidRPr="007F2F8F" w:rsidRDefault="00024F38" w:rsidP="00A30E45">
            <w:pPr>
              <w:spacing w:after="60"/>
              <w:jc w:val="center"/>
              <w:rPr>
                <w:sz w:val="28"/>
                <w:szCs w:val="28"/>
              </w:rPr>
            </w:pPr>
            <w:r w:rsidRPr="007F2F8F">
              <w:rPr>
                <w:sz w:val="28"/>
                <w:szCs w:val="28"/>
              </w:rPr>
              <w:t>0</w:t>
            </w:r>
          </w:p>
        </w:tc>
        <w:tc>
          <w:tcPr>
            <w:tcW w:w="992" w:type="dxa"/>
            <w:vAlign w:val="center"/>
          </w:tcPr>
          <w:p w:rsidR="00024F38" w:rsidRPr="007F2F8F" w:rsidRDefault="00024F38" w:rsidP="00A30E45">
            <w:pPr>
              <w:spacing w:after="60"/>
              <w:jc w:val="center"/>
              <w:rPr>
                <w:sz w:val="28"/>
                <w:szCs w:val="28"/>
              </w:rPr>
            </w:pPr>
            <w:r w:rsidRPr="007F2F8F">
              <w:rPr>
                <w:sz w:val="28"/>
                <w:szCs w:val="28"/>
              </w:rPr>
              <w:t>0</w:t>
            </w:r>
          </w:p>
        </w:tc>
        <w:tc>
          <w:tcPr>
            <w:tcW w:w="858" w:type="dxa"/>
            <w:vAlign w:val="center"/>
          </w:tcPr>
          <w:p w:rsidR="00024F38" w:rsidRPr="007F2F8F" w:rsidRDefault="00024F38" w:rsidP="00A30E45">
            <w:pPr>
              <w:spacing w:after="60"/>
              <w:jc w:val="center"/>
              <w:rPr>
                <w:sz w:val="28"/>
                <w:szCs w:val="28"/>
              </w:rPr>
            </w:pPr>
            <w:r w:rsidRPr="007F2F8F">
              <w:rPr>
                <w:sz w:val="28"/>
                <w:szCs w:val="28"/>
              </w:rPr>
              <w:t>0</w:t>
            </w:r>
          </w:p>
        </w:tc>
        <w:tc>
          <w:tcPr>
            <w:tcW w:w="985" w:type="dxa"/>
            <w:gridSpan w:val="2"/>
            <w:vAlign w:val="center"/>
          </w:tcPr>
          <w:p w:rsidR="00024F38" w:rsidRDefault="00024F38" w:rsidP="00A30E45">
            <w:pPr>
              <w:jc w:val="center"/>
            </w:pPr>
            <w:r w:rsidRPr="00D9054E">
              <w:rPr>
                <w:sz w:val="28"/>
                <w:szCs w:val="28"/>
              </w:rPr>
              <w:t>0</w:t>
            </w:r>
          </w:p>
        </w:tc>
        <w:tc>
          <w:tcPr>
            <w:tcW w:w="983" w:type="dxa"/>
            <w:gridSpan w:val="2"/>
            <w:vAlign w:val="center"/>
          </w:tcPr>
          <w:p w:rsidR="00024F38" w:rsidRDefault="00024F38" w:rsidP="00A30E45">
            <w:pPr>
              <w:jc w:val="center"/>
            </w:pPr>
            <w:r w:rsidRPr="00D9054E">
              <w:rPr>
                <w:sz w:val="28"/>
                <w:szCs w:val="28"/>
              </w:rPr>
              <w:t>0</w:t>
            </w:r>
          </w:p>
        </w:tc>
      </w:tr>
      <w:tr w:rsidR="00024F38" w:rsidRPr="007F2F8F" w:rsidTr="00A30E45">
        <w:trPr>
          <w:gridAfter w:val="1"/>
          <w:wAfter w:w="9" w:type="dxa"/>
          <w:trHeight w:val="377"/>
        </w:trPr>
        <w:tc>
          <w:tcPr>
            <w:tcW w:w="851" w:type="dxa"/>
            <w:vAlign w:val="center"/>
          </w:tcPr>
          <w:p w:rsidR="00024F38" w:rsidRPr="007F2F8F" w:rsidRDefault="00024F38" w:rsidP="00A30E45">
            <w:pPr>
              <w:jc w:val="center"/>
              <w:rPr>
                <w:sz w:val="28"/>
                <w:szCs w:val="28"/>
              </w:rPr>
            </w:pPr>
            <w:r w:rsidRPr="007F2F8F">
              <w:rPr>
                <w:sz w:val="28"/>
                <w:szCs w:val="28"/>
              </w:rPr>
              <w:t>3</w:t>
            </w:r>
          </w:p>
        </w:tc>
        <w:tc>
          <w:tcPr>
            <w:tcW w:w="3399" w:type="dxa"/>
            <w:vAlign w:val="center"/>
          </w:tcPr>
          <w:p w:rsidR="00024F38" w:rsidRPr="007F2F8F" w:rsidRDefault="00024F38" w:rsidP="00A30E45">
            <w:pPr>
              <w:spacing w:after="60"/>
              <w:rPr>
                <w:sz w:val="28"/>
                <w:szCs w:val="28"/>
              </w:rPr>
            </w:pPr>
            <w:r w:rsidRPr="007F2F8F">
              <w:rPr>
                <w:sz w:val="28"/>
                <w:szCs w:val="28"/>
              </w:rPr>
              <w:t>О</w:t>
            </w:r>
            <w:r w:rsidRPr="007F2F8F">
              <w:rPr>
                <w:sz w:val="28"/>
                <w:szCs w:val="28"/>
                <w:lang w:eastAsia="ru-RU"/>
              </w:rPr>
              <w:t>беспеченность населенных пунктов (поселений) Азовского немецкого национального муниципального района Омской области регулярным транспортным сообщением автомобильным транспортом</w:t>
            </w:r>
          </w:p>
        </w:tc>
        <w:tc>
          <w:tcPr>
            <w:tcW w:w="849" w:type="dxa"/>
            <w:vAlign w:val="center"/>
          </w:tcPr>
          <w:p w:rsidR="00024F38" w:rsidRPr="007F2F8F" w:rsidRDefault="00024F38" w:rsidP="00A30E45">
            <w:pPr>
              <w:autoSpaceDE w:val="0"/>
              <w:autoSpaceDN w:val="0"/>
              <w:adjustRightInd w:val="0"/>
              <w:jc w:val="center"/>
              <w:rPr>
                <w:lang w:eastAsia="en-US"/>
              </w:rPr>
            </w:pPr>
            <w:r w:rsidRPr="007F2F8F">
              <w:rPr>
                <w:lang w:eastAsia="en-US"/>
              </w:rPr>
              <w:t>процентов</w:t>
            </w:r>
          </w:p>
        </w:tc>
        <w:tc>
          <w:tcPr>
            <w:tcW w:w="992" w:type="dxa"/>
            <w:vAlign w:val="center"/>
          </w:tcPr>
          <w:p w:rsidR="00024F38" w:rsidRPr="007F2F8F" w:rsidRDefault="00024F38" w:rsidP="00A30E45">
            <w:pPr>
              <w:spacing w:after="60"/>
              <w:jc w:val="center"/>
              <w:rPr>
                <w:sz w:val="28"/>
                <w:szCs w:val="28"/>
              </w:rPr>
            </w:pPr>
            <w:r w:rsidRPr="007F2F8F">
              <w:rPr>
                <w:sz w:val="28"/>
                <w:szCs w:val="28"/>
              </w:rPr>
              <w:t>100</w:t>
            </w:r>
          </w:p>
        </w:tc>
        <w:tc>
          <w:tcPr>
            <w:tcW w:w="997" w:type="dxa"/>
            <w:vAlign w:val="center"/>
          </w:tcPr>
          <w:p w:rsidR="00024F38" w:rsidRPr="007F2F8F" w:rsidRDefault="00024F38" w:rsidP="00A30E45">
            <w:pPr>
              <w:spacing w:after="60"/>
              <w:jc w:val="center"/>
              <w:rPr>
                <w:sz w:val="28"/>
                <w:szCs w:val="28"/>
              </w:rPr>
            </w:pPr>
            <w:r w:rsidRPr="007F2F8F">
              <w:rPr>
                <w:sz w:val="28"/>
                <w:szCs w:val="28"/>
              </w:rPr>
              <w:t>100</w:t>
            </w:r>
          </w:p>
        </w:tc>
        <w:tc>
          <w:tcPr>
            <w:tcW w:w="992" w:type="dxa"/>
            <w:gridSpan w:val="2"/>
            <w:vAlign w:val="center"/>
          </w:tcPr>
          <w:p w:rsidR="00024F38" w:rsidRPr="007F2F8F" w:rsidRDefault="00024F38" w:rsidP="00A30E45">
            <w:pPr>
              <w:spacing w:after="60"/>
              <w:jc w:val="center"/>
              <w:rPr>
                <w:sz w:val="28"/>
                <w:szCs w:val="28"/>
              </w:rPr>
            </w:pPr>
            <w:r w:rsidRPr="007F2F8F">
              <w:rPr>
                <w:sz w:val="28"/>
                <w:szCs w:val="28"/>
              </w:rPr>
              <w:t>100</w:t>
            </w:r>
          </w:p>
        </w:tc>
        <w:tc>
          <w:tcPr>
            <w:tcW w:w="992" w:type="dxa"/>
            <w:vAlign w:val="center"/>
          </w:tcPr>
          <w:p w:rsidR="00024F38" w:rsidRPr="007F2F8F" w:rsidRDefault="00024F38" w:rsidP="00A30E45">
            <w:pPr>
              <w:jc w:val="center"/>
            </w:pPr>
            <w:r w:rsidRPr="007F2F8F">
              <w:rPr>
                <w:sz w:val="28"/>
                <w:szCs w:val="28"/>
              </w:rPr>
              <w:t>100</w:t>
            </w:r>
          </w:p>
        </w:tc>
        <w:tc>
          <w:tcPr>
            <w:tcW w:w="993" w:type="dxa"/>
            <w:vAlign w:val="center"/>
          </w:tcPr>
          <w:p w:rsidR="00024F38" w:rsidRPr="007F2F8F" w:rsidRDefault="00024F38" w:rsidP="00A30E45">
            <w:pPr>
              <w:jc w:val="center"/>
            </w:pPr>
            <w:r w:rsidRPr="007F2F8F">
              <w:rPr>
                <w:sz w:val="28"/>
                <w:szCs w:val="28"/>
              </w:rPr>
              <w:t>100</w:t>
            </w:r>
          </w:p>
        </w:tc>
        <w:tc>
          <w:tcPr>
            <w:tcW w:w="850" w:type="dxa"/>
            <w:vAlign w:val="center"/>
          </w:tcPr>
          <w:p w:rsidR="00024F38" w:rsidRPr="007F2F8F" w:rsidRDefault="00024F38" w:rsidP="00A30E45">
            <w:pPr>
              <w:jc w:val="center"/>
            </w:pPr>
            <w:r w:rsidRPr="007F2F8F">
              <w:rPr>
                <w:sz w:val="28"/>
                <w:szCs w:val="28"/>
              </w:rPr>
              <w:t>100</w:t>
            </w:r>
          </w:p>
        </w:tc>
        <w:tc>
          <w:tcPr>
            <w:tcW w:w="992" w:type="dxa"/>
            <w:vAlign w:val="center"/>
          </w:tcPr>
          <w:p w:rsidR="00024F38" w:rsidRPr="007F2F8F" w:rsidRDefault="00024F38" w:rsidP="00A30E45">
            <w:pPr>
              <w:jc w:val="center"/>
            </w:pPr>
            <w:r w:rsidRPr="007F2F8F">
              <w:rPr>
                <w:sz w:val="28"/>
                <w:szCs w:val="28"/>
              </w:rPr>
              <w:t>100</w:t>
            </w:r>
          </w:p>
        </w:tc>
        <w:tc>
          <w:tcPr>
            <w:tcW w:w="858" w:type="dxa"/>
            <w:vAlign w:val="center"/>
          </w:tcPr>
          <w:p w:rsidR="00024F38" w:rsidRPr="007F2F8F" w:rsidRDefault="00024F38" w:rsidP="00A30E45">
            <w:pPr>
              <w:jc w:val="center"/>
            </w:pPr>
            <w:r w:rsidRPr="007F2F8F">
              <w:rPr>
                <w:sz w:val="28"/>
                <w:szCs w:val="28"/>
              </w:rPr>
              <w:t>100</w:t>
            </w:r>
          </w:p>
        </w:tc>
        <w:tc>
          <w:tcPr>
            <w:tcW w:w="985" w:type="dxa"/>
            <w:gridSpan w:val="2"/>
            <w:vAlign w:val="center"/>
          </w:tcPr>
          <w:p w:rsidR="00024F38" w:rsidRPr="007F2F8F" w:rsidRDefault="00024F38" w:rsidP="00A30E45">
            <w:pPr>
              <w:jc w:val="center"/>
              <w:rPr>
                <w:sz w:val="28"/>
                <w:szCs w:val="28"/>
              </w:rPr>
            </w:pPr>
            <w:r>
              <w:rPr>
                <w:sz w:val="28"/>
                <w:szCs w:val="28"/>
              </w:rPr>
              <w:t>100</w:t>
            </w:r>
          </w:p>
        </w:tc>
        <w:tc>
          <w:tcPr>
            <w:tcW w:w="983" w:type="dxa"/>
            <w:gridSpan w:val="2"/>
            <w:vAlign w:val="center"/>
          </w:tcPr>
          <w:p w:rsidR="00024F38" w:rsidRPr="007F2F8F" w:rsidRDefault="00024F38" w:rsidP="00A30E45">
            <w:pPr>
              <w:jc w:val="center"/>
              <w:rPr>
                <w:sz w:val="28"/>
                <w:szCs w:val="28"/>
              </w:rPr>
            </w:pPr>
            <w:r>
              <w:rPr>
                <w:sz w:val="28"/>
                <w:szCs w:val="28"/>
              </w:rPr>
              <w:t>100</w:t>
            </w:r>
          </w:p>
        </w:tc>
      </w:tr>
      <w:tr w:rsidR="00024F38" w:rsidRPr="007F2F8F" w:rsidTr="00A30E45">
        <w:trPr>
          <w:trHeight w:val="386"/>
        </w:trPr>
        <w:tc>
          <w:tcPr>
            <w:tcW w:w="14742" w:type="dxa"/>
            <w:gridSpan w:val="17"/>
          </w:tcPr>
          <w:p w:rsidR="00024F38" w:rsidRPr="007F2F8F" w:rsidRDefault="00024F38" w:rsidP="00A30E45">
            <w:pPr>
              <w:spacing w:after="60"/>
              <w:ind w:right="-66"/>
              <w:jc w:val="center"/>
              <w:rPr>
                <w:sz w:val="28"/>
                <w:szCs w:val="28"/>
              </w:rPr>
            </w:pPr>
            <w:r w:rsidRPr="007F2F8F">
              <w:rPr>
                <w:sz w:val="28"/>
                <w:szCs w:val="28"/>
              </w:rPr>
              <w:t>Подпрограмма 1</w:t>
            </w:r>
            <w:r w:rsidRPr="007F2F8F">
              <w:rPr>
                <w:color w:val="000000"/>
                <w:sz w:val="28"/>
                <w:szCs w:val="28"/>
              </w:rPr>
              <w:t>: «</w:t>
            </w:r>
            <w:r w:rsidRPr="007F2F8F">
              <w:rPr>
                <w:sz w:val="28"/>
                <w:szCs w:val="28"/>
              </w:rPr>
              <w:t>Развитие жилищного строительства на территории Азовского немецкого национального муниципального района Омской области»</w:t>
            </w:r>
          </w:p>
        </w:tc>
      </w:tr>
      <w:tr w:rsidR="00024F38" w:rsidRPr="007F2F8F" w:rsidTr="00A30E45">
        <w:trPr>
          <w:gridAfter w:val="1"/>
          <w:wAfter w:w="9" w:type="dxa"/>
          <w:trHeight w:val="451"/>
        </w:trPr>
        <w:tc>
          <w:tcPr>
            <w:tcW w:w="851" w:type="dxa"/>
            <w:vAlign w:val="center"/>
          </w:tcPr>
          <w:p w:rsidR="00024F38" w:rsidRPr="007F2F8F" w:rsidRDefault="00024F38" w:rsidP="00A30E45">
            <w:pPr>
              <w:jc w:val="center"/>
              <w:rPr>
                <w:sz w:val="28"/>
                <w:szCs w:val="28"/>
              </w:rPr>
            </w:pPr>
            <w:r w:rsidRPr="007F2F8F">
              <w:rPr>
                <w:sz w:val="28"/>
                <w:szCs w:val="28"/>
              </w:rPr>
              <w:t>1</w:t>
            </w:r>
          </w:p>
        </w:tc>
        <w:tc>
          <w:tcPr>
            <w:tcW w:w="3399" w:type="dxa"/>
          </w:tcPr>
          <w:p w:rsidR="00024F38" w:rsidRPr="007F2F8F" w:rsidRDefault="00024F38" w:rsidP="00A30E45">
            <w:pPr>
              <w:jc w:val="both"/>
              <w:rPr>
                <w:sz w:val="28"/>
                <w:szCs w:val="28"/>
              </w:rPr>
            </w:pPr>
            <w:r w:rsidRPr="007F2F8F">
              <w:rPr>
                <w:sz w:val="28"/>
                <w:szCs w:val="28"/>
              </w:rPr>
              <w:t xml:space="preserve">Годовой объем ввода </w:t>
            </w:r>
            <w:r w:rsidRPr="007F2F8F">
              <w:rPr>
                <w:sz w:val="28"/>
                <w:szCs w:val="28"/>
              </w:rPr>
              <w:lastRenderedPageBreak/>
              <w:t xml:space="preserve">жилья в эксплуатацию: </w:t>
            </w:r>
          </w:p>
          <w:p w:rsidR="00024F38" w:rsidRPr="007F2F8F" w:rsidRDefault="00024F38" w:rsidP="00A30E45">
            <w:pPr>
              <w:autoSpaceDE w:val="0"/>
              <w:autoSpaceDN w:val="0"/>
              <w:adjustRightInd w:val="0"/>
              <w:jc w:val="both"/>
              <w:rPr>
                <w:lang w:eastAsia="en-US"/>
              </w:rPr>
            </w:pPr>
          </w:p>
        </w:tc>
        <w:tc>
          <w:tcPr>
            <w:tcW w:w="849" w:type="dxa"/>
          </w:tcPr>
          <w:p w:rsidR="00024F38" w:rsidRPr="007F2F8F" w:rsidRDefault="00024F38" w:rsidP="00A30E45">
            <w:pPr>
              <w:spacing w:after="60"/>
              <w:jc w:val="center"/>
              <w:rPr>
                <w:sz w:val="28"/>
                <w:szCs w:val="28"/>
              </w:rPr>
            </w:pPr>
            <w:r w:rsidRPr="007F2F8F">
              <w:rPr>
                <w:sz w:val="28"/>
                <w:szCs w:val="28"/>
              </w:rPr>
              <w:lastRenderedPageBreak/>
              <w:t xml:space="preserve">кв. </w:t>
            </w:r>
            <w:r w:rsidRPr="007F2F8F">
              <w:rPr>
                <w:sz w:val="28"/>
                <w:szCs w:val="28"/>
              </w:rPr>
              <w:lastRenderedPageBreak/>
              <w:t>м.</w:t>
            </w:r>
          </w:p>
        </w:tc>
        <w:tc>
          <w:tcPr>
            <w:tcW w:w="992" w:type="dxa"/>
            <w:vAlign w:val="center"/>
          </w:tcPr>
          <w:p w:rsidR="00024F38" w:rsidRPr="007F2F8F" w:rsidRDefault="00024F38" w:rsidP="00A30E45">
            <w:pPr>
              <w:spacing w:after="60"/>
              <w:jc w:val="center"/>
              <w:rPr>
                <w:sz w:val="28"/>
                <w:szCs w:val="28"/>
              </w:rPr>
            </w:pPr>
            <w:r w:rsidRPr="007F2F8F">
              <w:rPr>
                <w:sz w:val="28"/>
                <w:szCs w:val="28"/>
              </w:rPr>
              <w:lastRenderedPageBreak/>
              <w:t>10075</w:t>
            </w:r>
          </w:p>
        </w:tc>
        <w:tc>
          <w:tcPr>
            <w:tcW w:w="997" w:type="dxa"/>
            <w:vAlign w:val="center"/>
          </w:tcPr>
          <w:p w:rsidR="00024F38" w:rsidRPr="007F2F8F" w:rsidRDefault="00024F38" w:rsidP="00A30E45">
            <w:pPr>
              <w:spacing w:after="60"/>
              <w:jc w:val="center"/>
              <w:rPr>
                <w:sz w:val="28"/>
                <w:szCs w:val="28"/>
              </w:rPr>
            </w:pPr>
            <w:r w:rsidRPr="007F2F8F">
              <w:rPr>
                <w:sz w:val="28"/>
                <w:szCs w:val="28"/>
              </w:rPr>
              <w:t>10048</w:t>
            </w:r>
          </w:p>
        </w:tc>
        <w:tc>
          <w:tcPr>
            <w:tcW w:w="992" w:type="dxa"/>
            <w:gridSpan w:val="2"/>
            <w:vAlign w:val="center"/>
          </w:tcPr>
          <w:p w:rsidR="00024F38" w:rsidRPr="007F2F8F" w:rsidRDefault="00024F38" w:rsidP="00A30E45">
            <w:pPr>
              <w:spacing w:after="60"/>
              <w:jc w:val="center"/>
              <w:rPr>
                <w:sz w:val="28"/>
                <w:szCs w:val="28"/>
              </w:rPr>
            </w:pPr>
            <w:r w:rsidRPr="007F2F8F">
              <w:rPr>
                <w:sz w:val="28"/>
                <w:szCs w:val="28"/>
              </w:rPr>
              <w:t>8500</w:t>
            </w:r>
          </w:p>
        </w:tc>
        <w:tc>
          <w:tcPr>
            <w:tcW w:w="992" w:type="dxa"/>
            <w:vAlign w:val="center"/>
          </w:tcPr>
          <w:p w:rsidR="00024F38" w:rsidRPr="007F2F8F" w:rsidRDefault="00024F38" w:rsidP="00A30E45">
            <w:pPr>
              <w:jc w:val="center"/>
              <w:rPr>
                <w:sz w:val="28"/>
                <w:szCs w:val="28"/>
              </w:rPr>
            </w:pPr>
            <w:r w:rsidRPr="007F2F8F">
              <w:rPr>
                <w:sz w:val="28"/>
                <w:szCs w:val="28"/>
              </w:rPr>
              <w:t>8500</w:t>
            </w:r>
          </w:p>
        </w:tc>
        <w:tc>
          <w:tcPr>
            <w:tcW w:w="993" w:type="dxa"/>
            <w:vAlign w:val="center"/>
          </w:tcPr>
          <w:p w:rsidR="00024F38" w:rsidRPr="007F2F8F" w:rsidRDefault="00024F38" w:rsidP="00A30E45">
            <w:pPr>
              <w:jc w:val="center"/>
              <w:rPr>
                <w:sz w:val="28"/>
                <w:szCs w:val="28"/>
              </w:rPr>
            </w:pPr>
            <w:r w:rsidRPr="007F2F8F">
              <w:rPr>
                <w:sz w:val="28"/>
                <w:szCs w:val="28"/>
              </w:rPr>
              <w:t>8500</w:t>
            </w:r>
          </w:p>
        </w:tc>
        <w:tc>
          <w:tcPr>
            <w:tcW w:w="850" w:type="dxa"/>
            <w:vAlign w:val="center"/>
          </w:tcPr>
          <w:p w:rsidR="00024F38" w:rsidRPr="007F2F8F" w:rsidRDefault="00024F38" w:rsidP="00A30E45">
            <w:pPr>
              <w:jc w:val="center"/>
              <w:rPr>
                <w:sz w:val="28"/>
                <w:szCs w:val="28"/>
              </w:rPr>
            </w:pPr>
            <w:r w:rsidRPr="007F2F8F">
              <w:rPr>
                <w:sz w:val="28"/>
                <w:szCs w:val="28"/>
              </w:rPr>
              <w:t>8500</w:t>
            </w:r>
          </w:p>
        </w:tc>
        <w:tc>
          <w:tcPr>
            <w:tcW w:w="992" w:type="dxa"/>
            <w:vAlign w:val="center"/>
          </w:tcPr>
          <w:p w:rsidR="00024F38" w:rsidRPr="007F2F8F" w:rsidRDefault="00024F38" w:rsidP="00A30E45">
            <w:pPr>
              <w:jc w:val="center"/>
              <w:rPr>
                <w:sz w:val="28"/>
                <w:szCs w:val="28"/>
              </w:rPr>
            </w:pPr>
            <w:r w:rsidRPr="007F2F8F">
              <w:rPr>
                <w:sz w:val="28"/>
                <w:szCs w:val="28"/>
              </w:rPr>
              <w:t>8500</w:t>
            </w:r>
          </w:p>
        </w:tc>
        <w:tc>
          <w:tcPr>
            <w:tcW w:w="858" w:type="dxa"/>
            <w:vAlign w:val="center"/>
          </w:tcPr>
          <w:p w:rsidR="00024F38" w:rsidRPr="007F2F8F" w:rsidRDefault="00024F38" w:rsidP="00A30E45">
            <w:pPr>
              <w:jc w:val="center"/>
              <w:rPr>
                <w:sz w:val="28"/>
                <w:szCs w:val="28"/>
              </w:rPr>
            </w:pPr>
            <w:r w:rsidRPr="007F2F8F">
              <w:rPr>
                <w:sz w:val="28"/>
                <w:szCs w:val="28"/>
              </w:rPr>
              <w:t>8500</w:t>
            </w:r>
          </w:p>
        </w:tc>
        <w:tc>
          <w:tcPr>
            <w:tcW w:w="985" w:type="dxa"/>
            <w:gridSpan w:val="2"/>
            <w:vAlign w:val="center"/>
          </w:tcPr>
          <w:p w:rsidR="00024F38" w:rsidRPr="007F2F8F" w:rsidRDefault="00024F38" w:rsidP="00A30E45">
            <w:pPr>
              <w:jc w:val="center"/>
              <w:rPr>
                <w:sz w:val="28"/>
                <w:szCs w:val="28"/>
              </w:rPr>
            </w:pPr>
            <w:r>
              <w:rPr>
                <w:sz w:val="28"/>
                <w:szCs w:val="28"/>
              </w:rPr>
              <w:t>14000</w:t>
            </w:r>
          </w:p>
        </w:tc>
        <w:tc>
          <w:tcPr>
            <w:tcW w:w="983" w:type="dxa"/>
            <w:gridSpan w:val="2"/>
            <w:vAlign w:val="center"/>
          </w:tcPr>
          <w:p w:rsidR="00024F38" w:rsidRPr="007F2F8F" w:rsidRDefault="00024F38" w:rsidP="00A30E45">
            <w:pPr>
              <w:jc w:val="center"/>
              <w:rPr>
                <w:sz w:val="28"/>
                <w:szCs w:val="28"/>
              </w:rPr>
            </w:pPr>
            <w:r>
              <w:rPr>
                <w:sz w:val="28"/>
                <w:szCs w:val="28"/>
              </w:rPr>
              <w:t>14000</w:t>
            </w:r>
          </w:p>
        </w:tc>
      </w:tr>
      <w:tr w:rsidR="00024F38" w:rsidRPr="007F2F8F" w:rsidTr="00A30E45">
        <w:trPr>
          <w:trHeight w:val="386"/>
        </w:trPr>
        <w:tc>
          <w:tcPr>
            <w:tcW w:w="14742" w:type="dxa"/>
            <w:gridSpan w:val="17"/>
          </w:tcPr>
          <w:p w:rsidR="00024F38" w:rsidRPr="007F2F8F" w:rsidRDefault="00024F38" w:rsidP="00A30E45">
            <w:pPr>
              <w:spacing w:after="60"/>
              <w:jc w:val="center"/>
              <w:rPr>
                <w:sz w:val="28"/>
                <w:szCs w:val="28"/>
              </w:rPr>
            </w:pPr>
            <w:r w:rsidRPr="007F2F8F">
              <w:rPr>
                <w:sz w:val="28"/>
                <w:szCs w:val="28"/>
              </w:rPr>
              <w:lastRenderedPageBreak/>
              <w:t>Подпрограмма 2: «Развитие социальной и коммунальной инфраструктуры Азовского немецкого национального муниципального района Омской области»</w:t>
            </w:r>
          </w:p>
        </w:tc>
      </w:tr>
      <w:tr w:rsidR="00024F38" w:rsidRPr="007F2F8F" w:rsidTr="00A30E45">
        <w:trPr>
          <w:gridAfter w:val="1"/>
          <w:wAfter w:w="9" w:type="dxa"/>
          <w:trHeight w:val="451"/>
        </w:trPr>
        <w:tc>
          <w:tcPr>
            <w:tcW w:w="851" w:type="dxa"/>
            <w:vAlign w:val="center"/>
          </w:tcPr>
          <w:p w:rsidR="00024F38" w:rsidRPr="007F2F8F" w:rsidRDefault="00024F38" w:rsidP="00A30E45">
            <w:pPr>
              <w:jc w:val="center"/>
              <w:rPr>
                <w:sz w:val="28"/>
                <w:szCs w:val="28"/>
              </w:rPr>
            </w:pPr>
            <w:r w:rsidRPr="007F2F8F">
              <w:rPr>
                <w:sz w:val="28"/>
                <w:szCs w:val="28"/>
              </w:rPr>
              <w:t>1</w:t>
            </w:r>
          </w:p>
        </w:tc>
        <w:tc>
          <w:tcPr>
            <w:tcW w:w="3399" w:type="dxa"/>
          </w:tcPr>
          <w:p w:rsidR="00024F38" w:rsidRPr="007F2F8F" w:rsidRDefault="00024F38" w:rsidP="00A30E45">
            <w:pPr>
              <w:suppressAutoHyphens w:val="0"/>
              <w:autoSpaceDE w:val="0"/>
              <w:autoSpaceDN w:val="0"/>
              <w:adjustRightInd w:val="0"/>
              <w:rPr>
                <w:sz w:val="28"/>
                <w:szCs w:val="28"/>
                <w:lang w:eastAsia="ru-RU"/>
              </w:rPr>
            </w:pPr>
            <w:r w:rsidRPr="007F2F8F">
              <w:rPr>
                <w:sz w:val="28"/>
                <w:szCs w:val="28"/>
                <w:lang w:eastAsia="ru-RU"/>
              </w:rPr>
              <w:t>Доля  общеобразовательных организаций, находящихся в помещениях соответствующих современным требованиям, предъявляемым к организации обучения</w:t>
            </w:r>
          </w:p>
        </w:tc>
        <w:tc>
          <w:tcPr>
            <w:tcW w:w="849" w:type="dxa"/>
            <w:vAlign w:val="center"/>
          </w:tcPr>
          <w:p w:rsidR="00024F38" w:rsidRPr="007F2F8F" w:rsidRDefault="00024F38" w:rsidP="00A30E45">
            <w:pPr>
              <w:autoSpaceDE w:val="0"/>
              <w:autoSpaceDN w:val="0"/>
              <w:adjustRightInd w:val="0"/>
              <w:jc w:val="center"/>
              <w:rPr>
                <w:lang w:eastAsia="en-US"/>
              </w:rPr>
            </w:pPr>
            <w:r w:rsidRPr="007F2F8F">
              <w:rPr>
                <w:lang w:eastAsia="en-US"/>
              </w:rPr>
              <w:t>процентов</w:t>
            </w:r>
          </w:p>
        </w:tc>
        <w:tc>
          <w:tcPr>
            <w:tcW w:w="992" w:type="dxa"/>
            <w:vAlign w:val="center"/>
          </w:tcPr>
          <w:p w:rsidR="00024F38" w:rsidRPr="007F2F8F" w:rsidRDefault="00024F38" w:rsidP="00A30E45">
            <w:pPr>
              <w:autoSpaceDE w:val="0"/>
              <w:autoSpaceDN w:val="0"/>
              <w:adjustRightInd w:val="0"/>
              <w:jc w:val="center"/>
              <w:rPr>
                <w:sz w:val="28"/>
                <w:szCs w:val="28"/>
              </w:rPr>
            </w:pPr>
            <w:r w:rsidRPr="007F2F8F">
              <w:rPr>
                <w:sz w:val="28"/>
                <w:szCs w:val="28"/>
              </w:rPr>
              <w:t>88</w:t>
            </w:r>
          </w:p>
        </w:tc>
        <w:tc>
          <w:tcPr>
            <w:tcW w:w="997" w:type="dxa"/>
            <w:vAlign w:val="center"/>
          </w:tcPr>
          <w:p w:rsidR="00024F38" w:rsidRPr="007F2F8F" w:rsidRDefault="00024F38" w:rsidP="00A30E45">
            <w:pPr>
              <w:autoSpaceDE w:val="0"/>
              <w:autoSpaceDN w:val="0"/>
              <w:adjustRightInd w:val="0"/>
              <w:jc w:val="center"/>
              <w:outlineLvl w:val="1"/>
              <w:rPr>
                <w:sz w:val="28"/>
                <w:szCs w:val="28"/>
              </w:rPr>
            </w:pPr>
            <w:r w:rsidRPr="007F2F8F">
              <w:rPr>
                <w:sz w:val="28"/>
                <w:szCs w:val="28"/>
              </w:rPr>
              <w:t>88</w:t>
            </w:r>
          </w:p>
        </w:tc>
        <w:tc>
          <w:tcPr>
            <w:tcW w:w="992" w:type="dxa"/>
            <w:gridSpan w:val="2"/>
            <w:vAlign w:val="center"/>
          </w:tcPr>
          <w:p w:rsidR="00024F38" w:rsidRPr="007F2F8F" w:rsidRDefault="00024F38" w:rsidP="00A30E45">
            <w:pPr>
              <w:autoSpaceDE w:val="0"/>
              <w:autoSpaceDN w:val="0"/>
              <w:adjustRightInd w:val="0"/>
              <w:jc w:val="center"/>
              <w:outlineLvl w:val="1"/>
              <w:rPr>
                <w:sz w:val="28"/>
                <w:szCs w:val="28"/>
              </w:rPr>
            </w:pPr>
            <w:r w:rsidRPr="007F2F8F">
              <w:rPr>
                <w:sz w:val="28"/>
                <w:szCs w:val="28"/>
              </w:rPr>
              <w:t>88</w:t>
            </w:r>
          </w:p>
        </w:tc>
        <w:tc>
          <w:tcPr>
            <w:tcW w:w="992" w:type="dxa"/>
            <w:vAlign w:val="center"/>
          </w:tcPr>
          <w:p w:rsidR="00024F38" w:rsidRPr="007F2F8F" w:rsidRDefault="00024F38" w:rsidP="00A30E45">
            <w:pPr>
              <w:spacing w:after="60"/>
              <w:jc w:val="center"/>
              <w:rPr>
                <w:sz w:val="28"/>
                <w:szCs w:val="28"/>
              </w:rPr>
            </w:pPr>
            <w:r w:rsidRPr="007F2F8F">
              <w:rPr>
                <w:sz w:val="28"/>
                <w:szCs w:val="28"/>
              </w:rPr>
              <w:t>88</w:t>
            </w:r>
          </w:p>
        </w:tc>
        <w:tc>
          <w:tcPr>
            <w:tcW w:w="993" w:type="dxa"/>
            <w:vAlign w:val="center"/>
          </w:tcPr>
          <w:p w:rsidR="00024F38" w:rsidRPr="007F2F8F" w:rsidRDefault="00024F38" w:rsidP="00A30E45">
            <w:pPr>
              <w:spacing w:after="60"/>
              <w:jc w:val="center"/>
              <w:rPr>
                <w:sz w:val="28"/>
                <w:szCs w:val="28"/>
              </w:rPr>
            </w:pPr>
            <w:r w:rsidRPr="007F2F8F">
              <w:rPr>
                <w:sz w:val="28"/>
                <w:szCs w:val="28"/>
              </w:rPr>
              <w:t>88</w:t>
            </w:r>
          </w:p>
        </w:tc>
        <w:tc>
          <w:tcPr>
            <w:tcW w:w="850" w:type="dxa"/>
            <w:vAlign w:val="center"/>
          </w:tcPr>
          <w:p w:rsidR="00024F38" w:rsidRPr="007F2F8F" w:rsidRDefault="00024F38" w:rsidP="00A30E45">
            <w:pPr>
              <w:spacing w:after="60"/>
              <w:jc w:val="center"/>
              <w:rPr>
                <w:sz w:val="28"/>
                <w:szCs w:val="28"/>
              </w:rPr>
            </w:pPr>
            <w:r w:rsidRPr="007F2F8F">
              <w:rPr>
                <w:sz w:val="28"/>
                <w:szCs w:val="28"/>
              </w:rPr>
              <w:t>100</w:t>
            </w:r>
          </w:p>
        </w:tc>
        <w:tc>
          <w:tcPr>
            <w:tcW w:w="992" w:type="dxa"/>
            <w:vAlign w:val="center"/>
          </w:tcPr>
          <w:p w:rsidR="00024F38" w:rsidRPr="007F2F8F" w:rsidRDefault="00024F38" w:rsidP="00A30E45">
            <w:pPr>
              <w:spacing w:after="60"/>
              <w:jc w:val="center"/>
              <w:rPr>
                <w:sz w:val="28"/>
                <w:szCs w:val="28"/>
              </w:rPr>
            </w:pPr>
            <w:r w:rsidRPr="007F2F8F">
              <w:rPr>
                <w:sz w:val="28"/>
                <w:szCs w:val="28"/>
              </w:rPr>
              <w:t>100</w:t>
            </w:r>
          </w:p>
        </w:tc>
        <w:tc>
          <w:tcPr>
            <w:tcW w:w="858" w:type="dxa"/>
            <w:vAlign w:val="center"/>
          </w:tcPr>
          <w:p w:rsidR="00024F38" w:rsidRPr="007F2F8F" w:rsidRDefault="00024F38" w:rsidP="00A30E45">
            <w:pPr>
              <w:spacing w:after="60"/>
              <w:jc w:val="center"/>
              <w:rPr>
                <w:sz w:val="28"/>
                <w:szCs w:val="28"/>
              </w:rPr>
            </w:pPr>
            <w:r w:rsidRPr="007F2F8F">
              <w:rPr>
                <w:sz w:val="28"/>
                <w:szCs w:val="28"/>
              </w:rPr>
              <w:t>100</w:t>
            </w:r>
          </w:p>
        </w:tc>
        <w:tc>
          <w:tcPr>
            <w:tcW w:w="985" w:type="dxa"/>
            <w:gridSpan w:val="2"/>
            <w:vAlign w:val="center"/>
          </w:tcPr>
          <w:p w:rsidR="00024F38" w:rsidRPr="007F2F8F" w:rsidRDefault="00024F38" w:rsidP="00A30E45">
            <w:pPr>
              <w:spacing w:after="60"/>
              <w:jc w:val="center"/>
              <w:rPr>
                <w:sz w:val="28"/>
                <w:szCs w:val="28"/>
              </w:rPr>
            </w:pPr>
            <w:r>
              <w:rPr>
                <w:sz w:val="28"/>
                <w:szCs w:val="28"/>
              </w:rPr>
              <w:t>100</w:t>
            </w:r>
          </w:p>
        </w:tc>
        <w:tc>
          <w:tcPr>
            <w:tcW w:w="983" w:type="dxa"/>
            <w:gridSpan w:val="2"/>
            <w:vAlign w:val="center"/>
          </w:tcPr>
          <w:p w:rsidR="00024F38" w:rsidRPr="007F2F8F" w:rsidRDefault="00024F38" w:rsidP="00A30E45">
            <w:pPr>
              <w:spacing w:after="60"/>
              <w:jc w:val="center"/>
              <w:rPr>
                <w:sz w:val="28"/>
                <w:szCs w:val="28"/>
              </w:rPr>
            </w:pPr>
            <w:r>
              <w:rPr>
                <w:sz w:val="28"/>
                <w:szCs w:val="28"/>
              </w:rPr>
              <w:t>100</w:t>
            </w:r>
          </w:p>
        </w:tc>
      </w:tr>
      <w:tr w:rsidR="00024F38" w:rsidRPr="007F2F8F" w:rsidTr="00A30E45">
        <w:trPr>
          <w:gridAfter w:val="1"/>
          <w:wAfter w:w="9" w:type="dxa"/>
          <w:trHeight w:val="451"/>
        </w:trPr>
        <w:tc>
          <w:tcPr>
            <w:tcW w:w="851" w:type="dxa"/>
            <w:vAlign w:val="center"/>
          </w:tcPr>
          <w:p w:rsidR="00024F38" w:rsidRPr="007F2F8F" w:rsidRDefault="00024F38" w:rsidP="00A30E45">
            <w:pPr>
              <w:jc w:val="center"/>
              <w:rPr>
                <w:sz w:val="28"/>
                <w:szCs w:val="28"/>
              </w:rPr>
            </w:pPr>
            <w:r w:rsidRPr="007F2F8F">
              <w:rPr>
                <w:sz w:val="28"/>
                <w:szCs w:val="28"/>
              </w:rPr>
              <w:t>2</w:t>
            </w:r>
          </w:p>
        </w:tc>
        <w:tc>
          <w:tcPr>
            <w:tcW w:w="3399" w:type="dxa"/>
          </w:tcPr>
          <w:p w:rsidR="00024F38" w:rsidRPr="007F2F8F" w:rsidRDefault="00024F38" w:rsidP="00A30E45">
            <w:pPr>
              <w:suppressAutoHyphens w:val="0"/>
              <w:autoSpaceDE w:val="0"/>
              <w:autoSpaceDN w:val="0"/>
              <w:adjustRightInd w:val="0"/>
              <w:jc w:val="both"/>
              <w:rPr>
                <w:sz w:val="28"/>
                <w:szCs w:val="28"/>
                <w:lang w:eastAsia="ru-RU"/>
              </w:rPr>
            </w:pPr>
            <w:r w:rsidRPr="007F2F8F">
              <w:rPr>
                <w:sz w:val="28"/>
                <w:szCs w:val="28"/>
                <w:lang w:eastAsia="ru-RU"/>
              </w:rPr>
              <w:t xml:space="preserve">Достичь удельного расхода топливно-энергетических ресурсов на выработку тепловой энергии в котельных </w:t>
            </w:r>
          </w:p>
        </w:tc>
        <w:tc>
          <w:tcPr>
            <w:tcW w:w="849" w:type="dxa"/>
            <w:vAlign w:val="center"/>
          </w:tcPr>
          <w:p w:rsidR="00024F38" w:rsidRPr="007F2F8F" w:rsidRDefault="00024F38" w:rsidP="00A30E45">
            <w:pPr>
              <w:autoSpaceDE w:val="0"/>
              <w:autoSpaceDN w:val="0"/>
              <w:adjustRightInd w:val="0"/>
              <w:jc w:val="center"/>
              <w:rPr>
                <w:lang w:eastAsia="en-US"/>
              </w:rPr>
            </w:pPr>
            <w:r w:rsidRPr="007F2F8F">
              <w:rPr>
                <w:lang w:eastAsia="en-US"/>
              </w:rPr>
              <w:t>тыс.т.у.т</w:t>
            </w:r>
          </w:p>
        </w:tc>
        <w:tc>
          <w:tcPr>
            <w:tcW w:w="992" w:type="dxa"/>
            <w:vAlign w:val="center"/>
          </w:tcPr>
          <w:p w:rsidR="00024F38" w:rsidRPr="007F2F8F" w:rsidRDefault="00024F38" w:rsidP="00A30E45">
            <w:pPr>
              <w:spacing w:after="60"/>
              <w:jc w:val="center"/>
              <w:rPr>
                <w:sz w:val="28"/>
                <w:szCs w:val="28"/>
              </w:rPr>
            </w:pPr>
            <w:r w:rsidRPr="007F2F8F">
              <w:rPr>
                <w:sz w:val="28"/>
                <w:szCs w:val="28"/>
              </w:rPr>
              <w:t>28,93</w:t>
            </w:r>
          </w:p>
        </w:tc>
        <w:tc>
          <w:tcPr>
            <w:tcW w:w="997" w:type="dxa"/>
            <w:vAlign w:val="center"/>
          </w:tcPr>
          <w:p w:rsidR="00024F38" w:rsidRPr="007F2F8F" w:rsidRDefault="00024F38" w:rsidP="00A30E45">
            <w:pPr>
              <w:spacing w:after="60"/>
              <w:jc w:val="center"/>
              <w:rPr>
                <w:sz w:val="28"/>
                <w:szCs w:val="28"/>
              </w:rPr>
            </w:pPr>
            <w:r w:rsidRPr="007F2F8F">
              <w:rPr>
                <w:sz w:val="28"/>
                <w:szCs w:val="28"/>
              </w:rPr>
              <w:t>26,34</w:t>
            </w:r>
          </w:p>
        </w:tc>
        <w:tc>
          <w:tcPr>
            <w:tcW w:w="992" w:type="dxa"/>
            <w:gridSpan w:val="2"/>
            <w:vAlign w:val="center"/>
          </w:tcPr>
          <w:p w:rsidR="00024F38" w:rsidRPr="007F2F8F" w:rsidRDefault="00024F38" w:rsidP="00A30E45">
            <w:pPr>
              <w:spacing w:after="60"/>
              <w:jc w:val="center"/>
              <w:rPr>
                <w:sz w:val="28"/>
                <w:szCs w:val="28"/>
              </w:rPr>
            </w:pPr>
            <w:r w:rsidRPr="007F2F8F">
              <w:rPr>
                <w:sz w:val="28"/>
                <w:szCs w:val="28"/>
              </w:rPr>
              <w:t>25,44</w:t>
            </w:r>
          </w:p>
        </w:tc>
        <w:tc>
          <w:tcPr>
            <w:tcW w:w="992" w:type="dxa"/>
            <w:vAlign w:val="center"/>
          </w:tcPr>
          <w:p w:rsidR="00024F38" w:rsidRPr="007F2F8F" w:rsidRDefault="00024F38" w:rsidP="00A30E45">
            <w:pPr>
              <w:spacing w:after="60"/>
              <w:jc w:val="center"/>
              <w:rPr>
                <w:sz w:val="28"/>
                <w:szCs w:val="28"/>
              </w:rPr>
            </w:pPr>
            <w:r w:rsidRPr="007F2F8F">
              <w:rPr>
                <w:sz w:val="28"/>
                <w:szCs w:val="28"/>
              </w:rPr>
              <w:t>23,93</w:t>
            </w:r>
          </w:p>
        </w:tc>
        <w:tc>
          <w:tcPr>
            <w:tcW w:w="993" w:type="dxa"/>
            <w:vAlign w:val="center"/>
          </w:tcPr>
          <w:p w:rsidR="00024F38" w:rsidRPr="007F2F8F" w:rsidRDefault="00024F38" w:rsidP="00A30E45">
            <w:pPr>
              <w:spacing w:after="60"/>
              <w:jc w:val="center"/>
              <w:rPr>
                <w:sz w:val="28"/>
                <w:szCs w:val="28"/>
              </w:rPr>
            </w:pPr>
            <w:r w:rsidRPr="007F2F8F">
              <w:rPr>
                <w:sz w:val="28"/>
                <w:szCs w:val="28"/>
              </w:rPr>
              <w:t>21,31</w:t>
            </w:r>
          </w:p>
        </w:tc>
        <w:tc>
          <w:tcPr>
            <w:tcW w:w="850" w:type="dxa"/>
            <w:vAlign w:val="center"/>
          </w:tcPr>
          <w:p w:rsidR="00024F38" w:rsidRPr="007F2F8F" w:rsidRDefault="00024F38" w:rsidP="00A30E45">
            <w:pPr>
              <w:spacing w:after="60"/>
              <w:jc w:val="center"/>
              <w:rPr>
                <w:sz w:val="28"/>
                <w:szCs w:val="28"/>
              </w:rPr>
            </w:pPr>
            <w:r w:rsidRPr="007F2F8F">
              <w:rPr>
                <w:sz w:val="28"/>
                <w:szCs w:val="28"/>
              </w:rPr>
              <w:t>21,31</w:t>
            </w:r>
          </w:p>
        </w:tc>
        <w:tc>
          <w:tcPr>
            <w:tcW w:w="992" w:type="dxa"/>
            <w:vAlign w:val="center"/>
          </w:tcPr>
          <w:p w:rsidR="00024F38" w:rsidRPr="007F2F8F" w:rsidRDefault="00024F38" w:rsidP="00A30E45">
            <w:pPr>
              <w:spacing w:after="60"/>
              <w:jc w:val="center"/>
              <w:rPr>
                <w:sz w:val="28"/>
                <w:szCs w:val="28"/>
              </w:rPr>
            </w:pPr>
            <w:r w:rsidRPr="007F2F8F">
              <w:rPr>
                <w:sz w:val="28"/>
                <w:szCs w:val="28"/>
              </w:rPr>
              <w:t>21,31</w:t>
            </w:r>
          </w:p>
        </w:tc>
        <w:tc>
          <w:tcPr>
            <w:tcW w:w="858" w:type="dxa"/>
            <w:vAlign w:val="center"/>
          </w:tcPr>
          <w:p w:rsidR="00024F38" w:rsidRPr="007F2F8F" w:rsidRDefault="00024F38" w:rsidP="00A30E45">
            <w:pPr>
              <w:spacing w:after="60"/>
              <w:jc w:val="center"/>
              <w:rPr>
                <w:sz w:val="28"/>
                <w:szCs w:val="28"/>
              </w:rPr>
            </w:pPr>
            <w:r w:rsidRPr="007F2F8F">
              <w:rPr>
                <w:sz w:val="28"/>
                <w:szCs w:val="28"/>
              </w:rPr>
              <w:t>21,31</w:t>
            </w:r>
          </w:p>
        </w:tc>
        <w:tc>
          <w:tcPr>
            <w:tcW w:w="985" w:type="dxa"/>
            <w:gridSpan w:val="2"/>
            <w:vAlign w:val="center"/>
          </w:tcPr>
          <w:p w:rsidR="00024F38" w:rsidRDefault="00024F38" w:rsidP="00A30E45">
            <w:pPr>
              <w:jc w:val="center"/>
            </w:pPr>
            <w:r w:rsidRPr="00313F4E">
              <w:rPr>
                <w:sz w:val="28"/>
                <w:szCs w:val="28"/>
              </w:rPr>
              <w:t>21,31</w:t>
            </w:r>
          </w:p>
        </w:tc>
        <w:tc>
          <w:tcPr>
            <w:tcW w:w="983" w:type="dxa"/>
            <w:gridSpan w:val="2"/>
            <w:vAlign w:val="center"/>
          </w:tcPr>
          <w:p w:rsidR="00024F38" w:rsidRDefault="00024F38" w:rsidP="00A30E45">
            <w:pPr>
              <w:jc w:val="center"/>
            </w:pPr>
            <w:r w:rsidRPr="00313F4E">
              <w:rPr>
                <w:sz w:val="28"/>
                <w:szCs w:val="28"/>
              </w:rPr>
              <w:t>21,31</w:t>
            </w:r>
          </w:p>
        </w:tc>
      </w:tr>
      <w:tr w:rsidR="00024F38" w:rsidRPr="007F2F8F" w:rsidTr="00A30E45">
        <w:trPr>
          <w:gridAfter w:val="1"/>
          <w:wAfter w:w="9" w:type="dxa"/>
          <w:trHeight w:val="451"/>
        </w:trPr>
        <w:tc>
          <w:tcPr>
            <w:tcW w:w="851" w:type="dxa"/>
            <w:vAlign w:val="center"/>
          </w:tcPr>
          <w:p w:rsidR="00024F38" w:rsidRPr="007F2F8F" w:rsidRDefault="00024F38" w:rsidP="00A30E45">
            <w:pPr>
              <w:jc w:val="center"/>
              <w:rPr>
                <w:sz w:val="28"/>
                <w:szCs w:val="28"/>
              </w:rPr>
            </w:pPr>
            <w:r w:rsidRPr="007F2F8F">
              <w:rPr>
                <w:sz w:val="28"/>
                <w:szCs w:val="28"/>
              </w:rPr>
              <w:t>3</w:t>
            </w:r>
          </w:p>
        </w:tc>
        <w:tc>
          <w:tcPr>
            <w:tcW w:w="3399" w:type="dxa"/>
          </w:tcPr>
          <w:p w:rsidR="00024F38" w:rsidRPr="007F2F8F" w:rsidRDefault="00024F38" w:rsidP="00A30E45">
            <w:pPr>
              <w:suppressAutoHyphens w:val="0"/>
              <w:autoSpaceDE w:val="0"/>
              <w:autoSpaceDN w:val="0"/>
              <w:adjustRightInd w:val="0"/>
              <w:rPr>
                <w:sz w:val="28"/>
                <w:szCs w:val="28"/>
              </w:rPr>
            </w:pPr>
            <w:r w:rsidRPr="007F2F8F">
              <w:rPr>
                <w:sz w:val="28"/>
                <w:szCs w:val="28"/>
                <w:lang w:eastAsia="ru-RU"/>
              </w:rPr>
              <w:t xml:space="preserve">Количество муниципальных образований Омской области, обеспеченных утвержденными генеральными планами для повышения инвестиционной привлекательности территорий, эффективного </w:t>
            </w:r>
            <w:r w:rsidRPr="007F2F8F">
              <w:rPr>
                <w:sz w:val="28"/>
                <w:szCs w:val="28"/>
                <w:lang w:eastAsia="ru-RU"/>
              </w:rPr>
              <w:lastRenderedPageBreak/>
              <w:t>использования территории и снижения административных барьеров</w:t>
            </w:r>
          </w:p>
          <w:p w:rsidR="00024F38" w:rsidRPr="007F2F8F" w:rsidRDefault="00024F38" w:rsidP="00A30E45">
            <w:pPr>
              <w:autoSpaceDE w:val="0"/>
              <w:autoSpaceDN w:val="0"/>
              <w:adjustRightInd w:val="0"/>
              <w:outlineLvl w:val="1"/>
              <w:rPr>
                <w:sz w:val="28"/>
                <w:szCs w:val="28"/>
              </w:rPr>
            </w:pPr>
          </w:p>
        </w:tc>
        <w:tc>
          <w:tcPr>
            <w:tcW w:w="849" w:type="dxa"/>
            <w:vAlign w:val="center"/>
          </w:tcPr>
          <w:p w:rsidR="00024F38" w:rsidRPr="007F2F8F" w:rsidRDefault="00024F38" w:rsidP="00A30E45">
            <w:pPr>
              <w:autoSpaceDE w:val="0"/>
              <w:autoSpaceDN w:val="0"/>
              <w:adjustRightInd w:val="0"/>
              <w:jc w:val="center"/>
              <w:rPr>
                <w:lang w:eastAsia="en-US"/>
              </w:rPr>
            </w:pPr>
            <w:r w:rsidRPr="007F2F8F">
              <w:rPr>
                <w:lang w:eastAsia="en-US"/>
              </w:rPr>
              <w:lastRenderedPageBreak/>
              <w:t>процентов</w:t>
            </w:r>
          </w:p>
        </w:tc>
        <w:tc>
          <w:tcPr>
            <w:tcW w:w="992" w:type="dxa"/>
            <w:vAlign w:val="center"/>
          </w:tcPr>
          <w:p w:rsidR="00024F38" w:rsidRPr="007F2F8F" w:rsidRDefault="00024F38" w:rsidP="00A30E45">
            <w:pPr>
              <w:spacing w:after="60"/>
              <w:jc w:val="center"/>
              <w:rPr>
                <w:sz w:val="28"/>
                <w:szCs w:val="28"/>
              </w:rPr>
            </w:pPr>
            <w:r w:rsidRPr="007F2F8F">
              <w:rPr>
                <w:sz w:val="28"/>
                <w:szCs w:val="28"/>
              </w:rPr>
              <w:t>100</w:t>
            </w:r>
          </w:p>
        </w:tc>
        <w:tc>
          <w:tcPr>
            <w:tcW w:w="997" w:type="dxa"/>
            <w:vAlign w:val="center"/>
          </w:tcPr>
          <w:p w:rsidR="00024F38" w:rsidRPr="007F2F8F" w:rsidRDefault="00024F38" w:rsidP="00A30E45">
            <w:pPr>
              <w:spacing w:after="60"/>
              <w:jc w:val="center"/>
              <w:rPr>
                <w:sz w:val="28"/>
                <w:szCs w:val="28"/>
              </w:rPr>
            </w:pPr>
            <w:r w:rsidRPr="007F2F8F">
              <w:rPr>
                <w:sz w:val="28"/>
                <w:szCs w:val="28"/>
              </w:rPr>
              <w:t>100</w:t>
            </w:r>
          </w:p>
        </w:tc>
        <w:tc>
          <w:tcPr>
            <w:tcW w:w="992" w:type="dxa"/>
            <w:gridSpan w:val="2"/>
            <w:vAlign w:val="center"/>
          </w:tcPr>
          <w:p w:rsidR="00024F38" w:rsidRPr="007F2F8F" w:rsidRDefault="00024F38" w:rsidP="00A30E45">
            <w:pPr>
              <w:spacing w:after="60"/>
              <w:jc w:val="center"/>
              <w:rPr>
                <w:sz w:val="28"/>
                <w:szCs w:val="28"/>
              </w:rPr>
            </w:pPr>
            <w:r w:rsidRPr="007F2F8F">
              <w:rPr>
                <w:sz w:val="28"/>
                <w:szCs w:val="28"/>
              </w:rPr>
              <w:t>100</w:t>
            </w:r>
          </w:p>
        </w:tc>
        <w:tc>
          <w:tcPr>
            <w:tcW w:w="992" w:type="dxa"/>
            <w:vAlign w:val="center"/>
          </w:tcPr>
          <w:p w:rsidR="00024F38" w:rsidRPr="007F2F8F" w:rsidRDefault="00024F38" w:rsidP="00A30E45">
            <w:pPr>
              <w:jc w:val="center"/>
            </w:pPr>
            <w:r w:rsidRPr="007F2F8F">
              <w:rPr>
                <w:sz w:val="28"/>
                <w:szCs w:val="28"/>
              </w:rPr>
              <w:t>100</w:t>
            </w:r>
          </w:p>
        </w:tc>
        <w:tc>
          <w:tcPr>
            <w:tcW w:w="993" w:type="dxa"/>
            <w:vAlign w:val="center"/>
          </w:tcPr>
          <w:p w:rsidR="00024F38" w:rsidRPr="007F2F8F" w:rsidRDefault="00024F38" w:rsidP="00A30E45">
            <w:pPr>
              <w:jc w:val="center"/>
            </w:pPr>
            <w:r w:rsidRPr="007F2F8F">
              <w:rPr>
                <w:sz w:val="28"/>
                <w:szCs w:val="28"/>
              </w:rPr>
              <w:t>100</w:t>
            </w:r>
          </w:p>
        </w:tc>
        <w:tc>
          <w:tcPr>
            <w:tcW w:w="850" w:type="dxa"/>
            <w:vAlign w:val="center"/>
          </w:tcPr>
          <w:p w:rsidR="00024F38" w:rsidRPr="007F2F8F" w:rsidRDefault="00024F38" w:rsidP="00A30E45">
            <w:pPr>
              <w:jc w:val="center"/>
            </w:pPr>
            <w:r w:rsidRPr="007F2F8F">
              <w:rPr>
                <w:sz w:val="28"/>
                <w:szCs w:val="28"/>
              </w:rPr>
              <w:t>100</w:t>
            </w:r>
          </w:p>
        </w:tc>
        <w:tc>
          <w:tcPr>
            <w:tcW w:w="992" w:type="dxa"/>
            <w:vAlign w:val="center"/>
          </w:tcPr>
          <w:p w:rsidR="00024F38" w:rsidRPr="007F2F8F" w:rsidRDefault="00024F38" w:rsidP="00A30E45">
            <w:pPr>
              <w:jc w:val="center"/>
            </w:pPr>
            <w:r w:rsidRPr="007F2F8F">
              <w:rPr>
                <w:sz w:val="28"/>
                <w:szCs w:val="28"/>
              </w:rPr>
              <w:t>100</w:t>
            </w:r>
          </w:p>
        </w:tc>
        <w:tc>
          <w:tcPr>
            <w:tcW w:w="858" w:type="dxa"/>
            <w:vAlign w:val="center"/>
          </w:tcPr>
          <w:p w:rsidR="00024F38" w:rsidRPr="007F2F8F" w:rsidRDefault="00024F38" w:rsidP="00A30E45">
            <w:pPr>
              <w:jc w:val="center"/>
            </w:pPr>
            <w:r w:rsidRPr="007F2F8F">
              <w:rPr>
                <w:sz w:val="28"/>
                <w:szCs w:val="28"/>
              </w:rPr>
              <w:t>100</w:t>
            </w:r>
          </w:p>
        </w:tc>
        <w:tc>
          <w:tcPr>
            <w:tcW w:w="985" w:type="dxa"/>
            <w:gridSpan w:val="2"/>
            <w:vAlign w:val="center"/>
          </w:tcPr>
          <w:p w:rsidR="00024F38" w:rsidRPr="007F2F8F" w:rsidRDefault="00024F38" w:rsidP="00A30E45">
            <w:pPr>
              <w:jc w:val="center"/>
              <w:rPr>
                <w:sz w:val="28"/>
                <w:szCs w:val="28"/>
              </w:rPr>
            </w:pPr>
            <w:r>
              <w:rPr>
                <w:sz w:val="28"/>
                <w:szCs w:val="28"/>
              </w:rPr>
              <w:t>100</w:t>
            </w:r>
          </w:p>
        </w:tc>
        <w:tc>
          <w:tcPr>
            <w:tcW w:w="983" w:type="dxa"/>
            <w:gridSpan w:val="2"/>
            <w:vAlign w:val="center"/>
          </w:tcPr>
          <w:p w:rsidR="00024F38" w:rsidRDefault="00024F38" w:rsidP="00A30E45">
            <w:pPr>
              <w:jc w:val="center"/>
              <w:rPr>
                <w:sz w:val="28"/>
                <w:szCs w:val="28"/>
              </w:rPr>
            </w:pPr>
          </w:p>
          <w:p w:rsidR="00024F38" w:rsidRDefault="00024F38" w:rsidP="00A30E45">
            <w:pPr>
              <w:jc w:val="center"/>
              <w:rPr>
                <w:sz w:val="28"/>
                <w:szCs w:val="28"/>
              </w:rPr>
            </w:pPr>
            <w:r>
              <w:rPr>
                <w:sz w:val="28"/>
                <w:szCs w:val="28"/>
              </w:rPr>
              <w:t>100</w:t>
            </w:r>
          </w:p>
          <w:p w:rsidR="00024F38" w:rsidRPr="007F2F8F" w:rsidRDefault="00024F38" w:rsidP="00A30E45">
            <w:pPr>
              <w:jc w:val="center"/>
              <w:rPr>
                <w:sz w:val="28"/>
                <w:szCs w:val="28"/>
              </w:rPr>
            </w:pPr>
          </w:p>
        </w:tc>
      </w:tr>
      <w:tr w:rsidR="00024F38" w:rsidRPr="007F2F8F" w:rsidTr="00A30E45">
        <w:trPr>
          <w:gridAfter w:val="1"/>
          <w:wAfter w:w="9" w:type="dxa"/>
          <w:trHeight w:val="451"/>
        </w:trPr>
        <w:tc>
          <w:tcPr>
            <w:tcW w:w="851" w:type="dxa"/>
            <w:vAlign w:val="center"/>
          </w:tcPr>
          <w:p w:rsidR="00024F38" w:rsidRPr="007F2F8F" w:rsidRDefault="00024F38" w:rsidP="00A30E45">
            <w:pPr>
              <w:jc w:val="center"/>
              <w:rPr>
                <w:sz w:val="28"/>
                <w:szCs w:val="28"/>
              </w:rPr>
            </w:pPr>
            <w:r w:rsidRPr="007F2F8F">
              <w:rPr>
                <w:sz w:val="28"/>
                <w:szCs w:val="28"/>
              </w:rPr>
              <w:lastRenderedPageBreak/>
              <w:t>4</w:t>
            </w:r>
          </w:p>
        </w:tc>
        <w:tc>
          <w:tcPr>
            <w:tcW w:w="3399" w:type="dxa"/>
          </w:tcPr>
          <w:p w:rsidR="00024F38" w:rsidRPr="007F2F8F" w:rsidRDefault="00024F38" w:rsidP="00A30E45">
            <w:pPr>
              <w:autoSpaceDE w:val="0"/>
              <w:autoSpaceDN w:val="0"/>
              <w:adjustRightInd w:val="0"/>
              <w:rPr>
                <w:sz w:val="28"/>
                <w:szCs w:val="28"/>
              </w:rPr>
            </w:pPr>
            <w:r w:rsidRPr="007F2F8F">
              <w:rPr>
                <w:sz w:val="28"/>
                <w:szCs w:val="28"/>
                <w:lang w:eastAsia="ru-RU"/>
              </w:rPr>
              <w:t>Повышение уровня  информированности населения через публикации в СМИ, на сайте муниципального образования, проведении мероприятий об эффективности мероприятий по энергосбережению в быту и на производстве, в единицах</w:t>
            </w:r>
          </w:p>
        </w:tc>
        <w:tc>
          <w:tcPr>
            <w:tcW w:w="849" w:type="dxa"/>
            <w:vAlign w:val="center"/>
          </w:tcPr>
          <w:p w:rsidR="00024F38" w:rsidRPr="007F2F8F" w:rsidRDefault="00024F38" w:rsidP="00A30E45">
            <w:pPr>
              <w:autoSpaceDE w:val="0"/>
              <w:autoSpaceDN w:val="0"/>
              <w:adjustRightInd w:val="0"/>
              <w:jc w:val="center"/>
              <w:rPr>
                <w:lang w:eastAsia="en-US"/>
              </w:rPr>
            </w:pPr>
            <w:r w:rsidRPr="007F2F8F">
              <w:rPr>
                <w:lang w:eastAsia="en-US"/>
              </w:rPr>
              <w:t>процентов</w:t>
            </w:r>
          </w:p>
        </w:tc>
        <w:tc>
          <w:tcPr>
            <w:tcW w:w="992" w:type="dxa"/>
            <w:vAlign w:val="center"/>
          </w:tcPr>
          <w:p w:rsidR="00024F38" w:rsidRPr="007F2F8F" w:rsidRDefault="00024F38" w:rsidP="00A30E45">
            <w:pPr>
              <w:spacing w:after="60"/>
              <w:jc w:val="center"/>
              <w:rPr>
                <w:sz w:val="28"/>
                <w:szCs w:val="28"/>
              </w:rPr>
            </w:pPr>
            <w:r w:rsidRPr="007F2F8F">
              <w:rPr>
                <w:sz w:val="28"/>
                <w:szCs w:val="28"/>
              </w:rPr>
              <w:t>100</w:t>
            </w:r>
          </w:p>
        </w:tc>
        <w:tc>
          <w:tcPr>
            <w:tcW w:w="997" w:type="dxa"/>
            <w:vAlign w:val="center"/>
          </w:tcPr>
          <w:p w:rsidR="00024F38" w:rsidRPr="007F2F8F" w:rsidRDefault="00024F38" w:rsidP="00A30E45">
            <w:pPr>
              <w:spacing w:after="60"/>
              <w:jc w:val="center"/>
              <w:rPr>
                <w:sz w:val="28"/>
                <w:szCs w:val="28"/>
              </w:rPr>
            </w:pPr>
            <w:r w:rsidRPr="007F2F8F">
              <w:rPr>
                <w:sz w:val="28"/>
                <w:szCs w:val="28"/>
              </w:rPr>
              <w:t>100</w:t>
            </w:r>
          </w:p>
        </w:tc>
        <w:tc>
          <w:tcPr>
            <w:tcW w:w="992" w:type="dxa"/>
            <w:gridSpan w:val="2"/>
            <w:vAlign w:val="center"/>
          </w:tcPr>
          <w:p w:rsidR="00024F38" w:rsidRPr="007F2F8F" w:rsidRDefault="00024F38" w:rsidP="00A30E45">
            <w:pPr>
              <w:spacing w:after="60"/>
              <w:jc w:val="center"/>
              <w:rPr>
                <w:sz w:val="28"/>
                <w:szCs w:val="28"/>
              </w:rPr>
            </w:pPr>
            <w:r w:rsidRPr="007F2F8F">
              <w:rPr>
                <w:sz w:val="28"/>
                <w:szCs w:val="28"/>
              </w:rPr>
              <w:t>100</w:t>
            </w:r>
          </w:p>
        </w:tc>
        <w:tc>
          <w:tcPr>
            <w:tcW w:w="992" w:type="dxa"/>
            <w:vAlign w:val="center"/>
          </w:tcPr>
          <w:p w:rsidR="00024F38" w:rsidRPr="007F2F8F" w:rsidRDefault="00024F38" w:rsidP="00A30E45">
            <w:pPr>
              <w:spacing w:after="60"/>
              <w:jc w:val="center"/>
              <w:rPr>
                <w:sz w:val="28"/>
                <w:szCs w:val="28"/>
              </w:rPr>
            </w:pPr>
            <w:r w:rsidRPr="007F2F8F">
              <w:rPr>
                <w:sz w:val="28"/>
                <w:szCs w:val="28"/>
              </w:rPr>
              <w:t>100</w:t>
            </w:r>
          </w:p>
        </w:tc>
        <w:tc>
          <w:tcPr>
            <w:tcW w:w="993" w:type="dxa"/>
            <w:vAlign w:val="center"/>
          </w:tcPr>
          <w:p w:rsidR="00024F38" w:rsidRPr="007F2F8F" w:rsidRDefault="00024F38" w:rsidP="00A30E45">
            <w:pPr>
              <w:spacing w:after="60"/>
              <w:jc w:val="center"/>
              <w:rPr>
                <w:sz w:val="28"/>
                <w:szCs w:val="28"/>
              </w:rPr>
            </w:pPr>
            <w:r w:rsidRPr="007F2F8F">
              <w:rPr>
                <w:sz w:val="28"/>
                <w:szCs w:val="28"/>
              </w:rPr>
              <w:t>100</w:t>
            </w:r>
          </w:p>
        </w:tc>
        <w:tc>
          <w:tcPr>
            <w:tcW w:w="850" w:type="dxa"/>
            <w:vAlign w:val="center"/>
          </w:tcPr>
          <w:p w:rsidR="00024F38" w:rsidRPr="007F2F8F" w:rsidRDefault="00024F38" w:rsidP="00A30E45">
            <w:pPr>
              <w:spacing w:after="60"/>
              <w:jc w:val="center"/>
              <w:rPr>
                <w:sz w:val="28"/>
                <w:szCs w:val="28"/>
              </w:rPr>
            </w:pPr>
            <w:r w:rsidRPr="007F2F8F">
              <w:rPr>
                <w:sz w:val="28"/>
                <w:szCs w:val="28"/>
              </w:rPr>
              <w:t>100</w:t>
            </w:r>
          </w:p>
        </w:tc>
        <w:tc>
          <w:tcPr>
            <w:tcW w:w="992" w:type="dxa"/>
            <w:vAlign w:val="center"/>
          </w:tcPr>
          <w:p w:rsidR="00024F38" w:rsidRPr="007F2F8F" w:rsidRDefault="00024F38" w:rsidP="00A30E45">
            <w:pPr>
              <w:spacing w:after="60"/>
              <w:jc w:val="center"/>
              <w:rPr>
                <w:sz w:val="28"/>
                <w:szCs w:val="28"/>
              </w:rPr>
            </w:pPr>
            <w:r w:rsidRPr="007F2F8F">
              <w:rPr>
                <w:sz w:val="28"/>
                <w:szCs w:val="28"/>
              </w:rPr>
              <w:t>100</w:t>
            </w:r>
          </w:p>
        </w:tc>
        <w:tc>
          <w:tcPr>
            <w:tcW w:w="858" w:type="dxa"/>
            <w:vAlign w:val="center"/>
          </w:tcPr>
          <w:p w:rsidR="00024F38" w:rsidRPr="007F2F8F" w:rsidRDefault="00024F38" w:rsidP="00A30E45">
            <w:pPr>
              <w:spacing w:after="60"/>
              <w:jc w:val="center"/>
              <w:rPr>
                <w:sz w:val="28"/>
                <w:szCs w:val="28"/>
              </w:rPr>
            </w:pPr>
            <w:r w:rsidRPr="007F2F8F">
              <w:rPr>
                <w:sz w:val="28"/>
                <w:szCs w:val="28"/>
              </w:rPr>
              <w:t>100</w:t>
            </w:r>
          </w:p>
        </w:tc>
        <w:tc>
          <w:tcPr>
            <w:tcW w:w="985" w:type="dxa"/>
            <w:gridSpan w:val="2"/>
            <w:vAlign w:val="center"/>
          </w:tcPr>
          <w:p w:rsidR="00024F38" w:rsidRPr="007F2F8F" w:rsidRDefault="00024F38" w:rsidP="00A30E45">
            <w:pPr>
              <w:spacing w:after="60"/>
              <w:jc w:val="center"/>
              <w:rPr>
                <w:sz w:val="28"/>
                <w:szCs w:val="28"/>
              </w:rPr>
            </w:pPr>
            <w:r>
              <w:rPr>
                <w:sz w:val="28"/>
                <w:szCs w:val="28"/>
              </w:rPr>
              <w:t>100</w:t>
            </w:r>
          </w:p>
        </w:tc>
        <w:tc>
          <w:tcPr>
            <w:tcW w:w="983" w:type="dxa"/>
            <w:gridSpan w:val="2"/>
            <w:vAlign w:val="center"/>
          </w:tcPr>
          <w:p w:rsidR="00024F38" w:rsidRPr="007F2F8F" w:rsidRDefault="00024F38" w:rsidP="00A30E45">
            <w:pPr>
              <w:spacing w:after="60"/>
              <w:jc w:val="center"/>
              <w:rPr>
                <w:sz w:val="28"/>
                <w:szCs w:val="28"/>
              </w:rPr>
            </w:pPr>
            <w:r>
              <w:rPr>
                <w:sz w:val="28"/>
                <w:szCs w:val="28"/>
              </w:rPr>
              <w:t>100</w:t>
            </w:r>
          </w:p>
        </w:tc>
      </w:tr>
      <w:tr w:rsidR="00024F38" w:rsidRPr="007F2F8F" w:rsidTr="00A30E45">
        <w:trPr>
          <w:trHeight w:val="451"/>
        </w:trPr>
        <w:tc>
          <w:tcPr>
            <w:tcW w:w="14742" w:type="dxa"/>
            <w:gridSpan w:val="17"/>
          </w:tcPr>
          <w:p w:rsidR="00024F38" w:rsidRPr="007F2F8F" w:rsidRDefault="00024F38" w:rsidP="00A30E45">
            <w:pPr>
              <w:spacing w:after="60"/>
              <w:jc w:val="center"/>
              <w:rPr>
                <w:sz w:val="28"/>
                <w:szCs w:val="28"/>
              </w:rPr>
            </w:pPr>
            <w:r w:rsidRPr="007F2F8F">
              <w:rPr>
                <w:sz w:val="28"/>
                <w:szCs w:val="28"/>
              </w:rPr>
              <w:t>Подпрограмма 3: « Модернизация, развитие автомобильных дорог, организация транспортного обслуживания населения в Азовском немецком национальном районе Омской области»</w:t>
            </w:r>
          </w:p>
        </w:tc>
      </w:tr>
      <w:tr w:rsidR="00024F38" w:rsidRPr="007F2F8F" w:rsidTr="00A30E45">
        <w:trPr>
          <w:gridAfter w:val="1"/>
          <w:wAfter w:w="9" w:type="dxa"/>
          <w:trHeight w:val="451"/>
        </w:trPr>
        <w:tc>
          <w:tcPr>
            <w:tcW w:w="851" w:type="dxa"/>
            <w:vAlign w:val="center"/>
          </w:tcPr>
          <w:p w:rsidR="00024F38" w:rsidRPr="007F2F8F" w:rsidRDefault="00024F38" w:rsidP="00A30E45">
            <w:pPr>
              <w:jc w:val="center"/>
              <w:rPr>
                <w:sz w:val="28"/>
                <w:szCs w:val="28"/>
              </w:rPr>
            </w:pPr>
            <w:r w:rsidRPr="007F2F8F">
              <w:rPr>
                <w:sz w:val="28"/>
                <w:szCs w:val="28"/>
              </w:rPr>
              <w:t>1</w:t>
            </w:r>
          </w:p>
        </w:tc>
        <w:tc>
          <w:tcPr>
            <w:tcW w:w="3399" w:type="dxa"/>
          </w:tcPr>
          <w:p w:rsidR="00024F38" w:rsidRPr="007F2F8F" w:rsidRDefault="00024F38" w:rsidP="00A30E45">
            <w:pPr>
              <w:rPr>
                <w:color w:val="FF0000"/>
                <w:sz w:val="28"/>
                <w:szCs w:val="28"/>
                <w:lang w:eastAsia="ru-RU"/>
              </w:rPr>
            </w:pPr>
            <w:r w:rsidRPr="007F2F8F">
              <w:rPr>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w:t>
            </w:r>
          </w:p>
        </w:tc>
        <w:tc>
          <w:tcPr>
            <w:tcW w:w="849" w:type="dxa"/>
            <w:vAlign w:val="center"/>
          </w:tcPr>
          <w:p w:rsidR="00024F38" w:rsidRPr="007F2F8F" w:rsidRDefault="00024F38" w:rsidP="00A30E45">
            <w:pPr>
              <w:autoSpaceDE w:val="0"/>
              <w:autoSpaceDN w:val="0"/>
              <w:adjustRightInd w:val="0"/>
              <w:jc w:val="center"/>
              <w:rPr>
                <w:lang w:eastAsia="en-US"/>
              </w:rPr>
            </w:pPr>
            <w:r w:rsidRPr="007F2F8F">
              <w:rPr>
                <w:lang w:eastAsia="en-US"/>
              </w:rPr>
              <w:t>процентов</w:t>
            </w:r>
          </w:p>
        </w:tc>
        <w:tc>
          <w:tcPr>
            <w:tcW w:w="992" w:type="dxa"/>
            <w:vAlign w:val="center"/>
          </w:tcPr>
          <w:p w:rsidR="00024F38" w:rsidRPr="00F43290" w:rsidRDefault="00024F38" w:rsidP="00A30E45">
            <w:pPr>
              <w:spacing w:after="60"/>
              <w:jc w:val="center"/>
              <w:rPr>
                <w:sz w:val="28"/>
                <w:szCs w:val="28"/>
              </w:rPr>
            </w:pPr>
            <w:r w:rsidRPr="007F2F8F">
              <w:rPr>
                <w:sz w:val="28"/>
                <w:szCs w:val="28"/>
              </w:rPr>
              <w:t>68,3</w:t>
            </w:r>
          </w:p>
        </w:tc>
        <w:tc>
          <w:tcPr>
            <w:tcW w:w="997" w:type="dxa"/>
            <w:vAlign w:val="center"/>
          </w:tcPr>
          <w:p w:rsidR="00024F38" w:rsidRPr="00F43290" w:rsidRDefault="00024F38" w:rsidP="00A30E45">
            <w:pPr>
              <w:spacing w:after="60"/>
              <w:jc w:val="center"/>
              <w:rPr>
                <w:sz w:val="28"/>
                <w:szCs w:val="28"/>
              </w:rPr>
            </w:pPr>
            <w:r w:rsidRPr="00F43290">
              <w:rPr>
                <w:sz w:val="28"/>
                <w:szCs w:val="28"/>
              </w:rPr>
              <w:t>69,0</w:t>
            </w:r>
          </w:p>
        </w:tc>
        <w:tc>
          <w:tcPr>
            <w:tcW w:w="992" w:type="dxa"/>
            <w:gridSpan w:val="2"/>
            <w:vAlign w:val="center"/>
          </w:tcPr>
          <w:p w:rsidR="00024F38" w:rsidRPr="00F43290" w:rsidRDefault="00024F38" w:rsidP="00A30E45">
            <w:pPr>
              <w:spacing w:after="60"/>
              <w:jc w:val="center"/>
              <w:rPr>
                <w:sz w:val="28"/>
                <w:szCs w:val="28"/>
              </w:rPr>
            </w:pPr>
            <w:r w:rsidRPr="00F43290">
              <w:rPr>
                <w:sz w:val="28"/>
                <w:szCs w:val="28"/>
              </w:rPr>
              <w:t>69,6</w:t>
            </w:r>
          </w:p>
        </w:tc>
        <w:tc>
          <w:tcPr>
            <w:tcW w:w="992" w:type="dxa"/>
            <w:vAlign w:val="center"/>
          </w:tcPr>
          <w:p w:rsidR="00024F38" w:rsidRPr="007F2F8F" w:rsidRDefault="00024F38" w:rsidP="00A30E45">
            <w:pPr>
              <w:spacing w:after="60"/>
              <w:jc w:val="center"/>
              <w:rPr>
                <w:sz w:val="28"/>
                <w:szCs w:val="28"/>
              </w:rPr>
            </w:pPr>
            <w:r w:rsidRPr="007F2F8F">
              <w:rPr>
                <w:sz w:val="28"/>
                <w:szCs w:val="28"/>
              </w:rPr>
              <w:t>68,1</w:t>
            </w:r>
          </w:p>
        </w:tc>
        <w:tc>
          <w:tcPr>
            <w:tcW w:w="993" w:type="dxa"/>
            <w:vAlign w:val="center"/>
          </w:tcPr>
          <w:p w:rsidR="00024F38" w:rsidRPr="007F2F8F" w:rsidRDefault="00024F38" w:rsidP="00A30E45">
            <w:pPr>
              <w:spacing w:after="60"/>
              <w:jc w:val="center"/>
              <w:rPr>
                <w:sz w:val="28"/>
                <w:szCs w:val="28"/>
              </w:rPr>
            </w:pPr>
            <w:r w:rsidRPr="007F2F8F">
              <w:rPr>
                <w:sz w:val="28"/>
                <w:szCs w:val="28"/>
              </w:rPr>
              <w:t>67,9</w:t>
            </w:r>
          </w:p>
        </w:tc>
        <w:tc>
          <w:tcPr>
            <w:tcW w:w="850" w:type="dxa"/>
            <w:vAlign w:val="center"/>
          </w:tcPr>
          <w:p w:rsidR="00024F38" w:rsidRPr="007F2F8F" w:rsidRDefault="00024F38" w:rsidP="00A30E45">
            <w:pPr>
              <w:spacing w:after="60"/>
              <w:jc w:val="center"/>
              <w:rPr>
                <w:sz w:val="28"/>
                <w:szCs w:val="28"/>
              </w:rPr>
            </w:pPr>
            <w:r w:rsidRPr="007F2F8F">
              <w:rPr>
                <w:sz w:val="28"/>
                <w:szCs w:val="28"/>
              </w:rPr>
              <w:t>67,7</w:t>
            </w:r>
          </w:p>
        </w:tc>
        <w:tc>
          <w:tcPr>
            <w:tcW w:w="992" w:type="dxa"/>
            <w:vAlign w:val="center"/>
          </w:tcPr>
          <w:p w:rsidR="00024F38" w:rsidRPr="007F2F8F" w:rsidRDefault="00024F38" w:rsidP="00A30E45">
            <w:pPr>
              <w:spacing w:after="60"/>
              <w:jc w:val="center"/>
              <w:rPr>
                <w:sz w:val="28"/>
                <w:szCs w:val="28"/>
              </w:rPr>
            </w:pPr>
            <w:r w:rsidRPr="007F2F8F">
              <w:rPr>
                <w:sz w:val="28"/>
                <w:szCs w:val="28"/>
              </w:rPr>
              <w:t>67,5</w:t>
            </w:r>
          </w:p>
        </w:tc>
        <w:tc>
          <w:tcPr>
            <w:tcW w:w="858" w:type="dxa"/>
            <w:vAlign w:val="center"/>
          </w:tcPr>
          <w:p w:rsidR="00024F38" w:rsidRPr="007F2F8F" w:rsidRDefault="00024F38" w:rsidP="00A30E45">
            <w:pPr>
              <w:spacing w:after="60"/>
              <w:jc w:val="center"/>
              <w:rPr>
                <w:sz w:val="28"/>
                <w:szCs w:val="28"/>
              </w:rPr>
            </w:pPr>
            <w:r w:rsidRPr="007F2F8F">
              <w:rPr>
                <w:sz w:val="28"/>
                <w:szCs w:val="28"/>
              </w:rPr>
              <w:t>67,3</w:t>
            </w:r>
          </w:p>
        </w:tc>
        <w:tc>
          <w:tcPr>
            <w:tcW w:w="985" w:type="dxa"/>
            <w:gridSpan w:val="2"/>
            <w:vAlign w:val="center"/>
          </w:tcPr>
          <w:p w:rsidR="00024F38" w:rsidRPr="007F2F8F" w:rsidRDefault="00024F38" w:rsidP="00A30E45">
            <w:pPr>
              <w:spacing w:after="60"/>
              <w:jc w:val="center"/>
              <w:rPr>
                <w:sz w:val="28"/>
                <w:szCs w:val="28"/>
              </w:rPr>
            </w:pPr>
            <w:r>
              <w:rPr>
                <w:sz w:val="28"/>
                <w:szCs w:val="28"/>
              </w:rPr>
              <w:t>67,0</w:t>
            </w:r>
          </w:p>
        </w:tc>
        <w:tc>
          <w:tcPr>
            <w:tcW w:w="983" w:type="dxa"/>
            <w:gridSpan w:val="2"/>
            <w:vAlign w:val="center"/>
          </w:tcPr>
          <w:p w:rsidR="00024F38" w:rsidRPr="007F2F8F" w:rsidRDefault="00024F38" w:rsidP="00A30E45">
            <w:pPr>
              <w:spacing w:after="60"/>
              <w:jc w:val="center"/>
              <w:rPr>
                <w:sz w:val="28"/>
                <w:szCs w:val="28"/>
              </w:rPr>
            </w:pPr>
            <w:r>
              <w:rPr>
                <w:sz w:val="28"/>
                <w:szCs w:val="28"/>
              </w:rPr>
              <w:t>67,0</w:t>
            </w:r>
          </w:p>
        </w:tc>
      </w:tr>
      <w:tr w:rsidR="00024F38" w:rsidRPr="0038074C" w:rsidTr="00A30E45">
        <w:trPr>
          <w:gridAfter w:val="1"/>
          <w:wAfter w:w="9" w:type="dxa"/>
          <w:trHeight w:val="451"/>
        </w:trPr>
        <w:tc>
          <w:tcPr>
            <w:tcW w:w="851" w:type="dxa"/>
            <w:vAlign w:val="center"/>
          </w:tcPr>
          <w:p w:rsidR="00024F38" w:rsidRPr="007F2F8F" w:rsidRDefault="00024F38" w:rsidP="00A30E45">
            <w:pPr>
              <w:jc w:val="center"/>
              <w:rPr>
                <w:sz w:val="28"/>
                <w:szCs w:val="28"/>
              </w:rPr>
            </w:pPr>
            <w:r w:rsidRPr="007F2F8F">
              <w:rPr>
                <w:sz w:val="28"/>
                <w:szCs w:val="28"/>
              </w:rPr>
              <w:lastRenderedPageBreak/>
              <w:t>2</w:t>
            </w:r>
          </w:p>
        </w:tc>
        <w:tc>
          <w:tcPr>
            <w:tcW w:w="3399" w:type="dxa"/>
          </w:tcPr>
          <w:p w:rsidR="00024F38" w:rsidRPr="007F2F8F" w:rsidRDefault="00024F38" w:rsidP="00A30E45">
            <w:pPr>
              <w:autoSpaceDE w:val="0"/>
              <w:autoSpaceDN w:val="0"/>
              <w:adjustRightInd w:val="0"/>
              <w:rPr>
                <w:color w:val="FF0000"/>
                <w:sz w:val="28"/>
                <w:szCs w:val="28"/>
                <w:lang w:eastAsia="ru-RU"/>
              </w:rPr>
            </w:pPr>
            <w:r w:rsidRPr="007F2F8F">
              <w:rPr>
                <w:sz w:val="28"/>
                <w:szCs w:val="28"/>
              </w:rPr>
              <w:t>Сохранение муниципальных маршрутов регулярных перевозок на территории Азовского немецкого национального муниципального района Омской области</w:t>
            </w:r>
          </w:p>
        </w:tc>
        <w:tc>
          <w:tcPr>
            <w:tcW w:w="849" w:type="dxa"/>
            <w:vAlign w:val="center"/>
          </w:tcPr>
          <w:p w:rsidR="00024F38" w:rsidRPr="007F2F8F" w:rsidRDefault="00024F38" w:rsidP="00A30E45">
            <w:pPr>
              <w:autoSpaceDE w:val="0"/>
              <w:autoSpaceDN w:val="0"/>
              <w:adjustRightInd w:val="0"/>
              <w:jc w:val="center"/>
              <w:rPr>
                <w:lang w:eastAsia="en-US"/>
              </w:rPr>
            </w:pPr>
            <w:r w:rsidRPr="007F2F8F">
              <w:rPr>
                <w:lang w:eastAsia="en-US"/>
              </w:rPr>
              <w:t>Ед</w:t>
            </w:r>
            <w:r>
              <w:rPr>
                <w:lang w:eastAsia="en-US"/>
              </w:rPr>
              <w:t>.</w:t>
            </w:r>
          </w:p>
        </w:tc>
        <w:tc>
          <w:tcPr>
            <w:tcW w:w="992" w:type="dxa"/>
            <w:vAlign w:val="center"/>
          </w:tcPr>
          <w:p w:rsidR="00024F38" w:rsidRPr="007F2F8F" w:rsidRDefault="00024F38" w:rsidP="00A30E45">
            <w:pPr>
              <w:spacing w:after="60"/>
              <w:jc w:val="center"/>
              <w:rPr>
                <w:sz w:val="28"/>
                <w:szCs w:val="28"/>
              </w:rPr>
            </w:pPr>
            <w:r w:rsidRPr="007F2F8F">
              <w:rPr>
                <w:sz w:val="28"/>
                <w:szCs w:val="28"/>
              </w:rPr>
              <w:t>7</w:t>
            </w:r>
          </w:p>
        </w:tc>
        <w:tc>
          <w:tcPr>
            <w:tcW w:w="997" w:type="dxa"/>
            <w:vAlign w:val="center"/>
          </w:tcPr>
          <w:p w:rsidR="00024F38" w:rsidRPr="007F2F8F" w:rsidRDefault="00024F38" w:rsidP="00A30E45">
            <w:pPr>
              <w:spacing w:after="60"/>
              <w:jc w:val="center"/>
              <w:rPr>
                <w:sz w:val="28"/>
                <w:szCs w:val="28"/>
              </w:rPr>
            </w:pPr>
            <w:r w:rsidRPr="007F2F8F">
              <w:rPr>
                <w:sz w:val="28"/>
                <w:szCs w:val="28"/>
              </w:rPr>
              <w:t>7</w:t>
            </w:r>
          </w:p>
        </w:tc>
        <w:tc>
          <w:tcPr>
            <w:tcW w:w="992" w:type="dxa"/>
            <w:gridSpan w:val="2"/>
            <w:vAlign w:val="center"/>
          </w:tcPr>
          <w:p w:rsidR="00024F38" w:rsidRPr="007F2F8F" w:rsidRDefault="00024F38" w:rsidP="00A30E45">
            <w:pPr>
              <w:spacing w:after="60"/>
              <w:jc w:val="center"/>
              <w:rPr>
                <w:sz w:val="28"/>
                <w:szCs w:val="28"/>
              </w:rPr>
            </w:pPr>
            <w:r w:rsidRPr="007F2F8F">
              <w:rPr>
                <w:sz w:val="28"/>
                <w:szCs w:val="28"/>
              </w:rPr>
              <w:t>7</w:t>
            </w:r>
          </w:p>
        </w:tc>
        <w:tc>
          <w:tcPr>
            <w:tcW w:w="992" w:type="dxa"/>
            <w:vAlign w:val="center"/>
          </w:tcPr>
          <w:p w:rsidR="00024F38" w:rsidRPr="007F2F8F" w:rsidRDefault="00024F38" w:rsidP="00A30E45">
            <w:pPr>
              <w:jc w:val="center"/>
            </w:pPr>
            <w:r w:rsidRPr="007F2F8F">
              <w:rPr>
                <w:sz w:val="28"/>
                <w:szCs w:val="28"/>
              </w:rPr>
              <w:t>7</w:t>
            </w:r>
          </w:p>
        </w:tc>
        <w:tc>
          <w:tcPr>
            <w:tcW w:w="993" w:type="dxa"/>
            <w:vAlign w:val="center"/>
          </w:tcPr>
          <w:p w:rsidR="00024F38" w:rsidRPr="007F2F8F" w:rsidRDefault="00024F38" w:rsidP="00A30E45">
            <w:pPr>
              <w:jc w:val="center"/>
            </w:pPr>
            <w:r w:rsidRPr="007F2F8F">
              <w:rPr>
                <w:sz w:val="28"/>
                <w:szCs w:val="28"/>
              </w:rPr>
              <w:t>7</w:t>
            </w:r>
          </w:p>
        </w:tc>
        <w:tc>
          <w:tcPr>
            <w:tcW w:w="850" w:type="dxa"/>
            <w:vAlign w:val="center"/>
          </w:tcPr>
          <w:p w:rsidR="00024F38" w:rsidRPr="007F2F8F" w:rsidRDefault="00024F38" w:rsidP="00A30E45">
            <w:pPr>
              <w:jc w:val="center"/>
            </w:pPr>
            <w:r w:rsidRPr="007F2F8F">
              <w:rPr>
                <w:sz w:val="28"/>
                <w:szCs w:val="28"/>
              </w:rPr>
              <w:t>7</w:t>
            </w:r>
          </w:p>
        </w:tc>
        <w:tc>
          <w:tcPr>
            <w:tcW w:w="992" w:type="dxa"/>
            <w:vAlign w:val="center"/>
          </w:tcPr>
          <w:p w:rsidR="00024F38" w:rsidRPr="007F2F8F" w:rsidRDefault="00024F38" w:rsidP="00A30E45">
            <w:pPr>
              <w:jc w:val="center"/>
            </w:pPr>
            <w:r w:rsidRPr="007F2F8F">
              <w:rPr>
                <w:sz w:val="28"/>
                <w:szCs w:val="28"/>
              </w:rPr>
              <w:t>7</w:t>
            </w:r>
          </w:p>
        </w:tc>
        <w:tc>
          <w:tcPr>
            <w:tcW w:w="858" w:type="dxa"/>
            <w:vAlign w:val="center"/>
          </w:tcPr>
          <w:p w:rsidR="00024F38" w:rsidRPr="0038074C" w:rsidRDefault="00024F38" w:rsidP="00A30E45">
            <w:pPr>
              <w:jc w:val="center"/>
            </w:pPr>
            <w:r w:rsidRPr="007F2F8F">
              <w:rPr>
                <w:sz w:val="28"/>
                <w:szCs w:val="28"/>
              </w:rPr>
              <w:t>7</w:t>
            </w:r>
          </w:p>
        </w:tc>
        <w:tc>
          <w:tcPr>
            <w:tcW w:w="985" w:type="dxa"/>
            <w:gridSpan w:val="2"/>
            <w:vAlign w:val="center"/>
          </w:tcPr>
          <w:p w:rsidR="00024F38" w:rsidRPr="007F2F8F" w:rsidRDefault="00024F38" w:rsidP="00A30E45">
            <w:pPr>
              <w:jc w:val="center"/>
              <w:rPr>
                <w:sz w:val="28"/>
                <w:szCs w:val="28"/>
              </w:rPr>
            </w:pPr>
            <w:r>
              <w:rPr>
                <w:sz w:val="28"/>
                <w:szCs w:val="28"/>
              </w:rPr>
              <w:t>7</w:t>
            </w:r>
          </w:p>
        </w:tc>
        <w:tc>
          <w:tcPr>
            <w:tcW w:w="983" w:type="dxa"/>
            <w:gridSpan w:val="2"/>
            <w:vAlign w:val="center"/>
          </w:tcPr>
          <w:p w:rsidR="00024F38" w:rsidRDefault="00024F38" w:rsidP="00A30E45">
            <w:pPr>
              <w:jc w:val="center"/>
              <w:rPr>
                <w:sz w:val="28"/>
                <w:szCs w:val="28"/>
              </w:rPr>
            </w:pPr>
          </w:p>
          <w:p w:rsidR="00024F38" w:rsidRDefault="00024F38" w:rsidP="00A30E45">
            <w:pPr>
              <w:jc w:val="center"/>
              <w:rPr>
                <w:sz w:val="28"/>
                <w:szCs w:val="28"/>
              </w:rPr>
            </w:pPr>
            <w:r>
              <w:rPr>
                <w:sz w:val="28"/>
                <w:szCs w:val="28"/>
              </w:rPr>
              <w:t>7</w:t>
            </w:r>
          </w:p>
          <w:p w:rsidR="00024F38" w:rsidRPr="007F2F8F" w:rsidRDefault="00024F38" w:rsidP="00A30E45">
            <w:pPr>
              <w:jc w:val="center"/>
              <w:rPr>
                <w:sz w:val="28"/>
                <w:szCs w:val="28"/>
              </w:rPr>
            </w:pPr>
          </w:p>
        </w:tc>
      </w:tr>
    </w:tbl>
    <w:p w:rsidR="00024F38" w:rsidRDefault="00024F38">
      <w:pPr>
        <w:jc w:val="both"/>
      </w:pPr>
    </w:p>
    <w:sectPr w:rsidR="00024F38" w:rsidSect="00024F38">
      <w:pgSz w:w="16838" w:h="11906" w:orient="landscape"/>
      <w:pgMar w:top="993" w:right="1276" w:bottom="1134" w:left="1134" w:header="680" w:footer="51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DCA" w:rsidRDefault="00A67DCA" w:rsidP="00BD0DD3">
      <w:r>
        <w:separator/>
      </w:r>
    </w:p>
  </w:endnote>
  <w:endnote w:type="continuationSeparator" w:id="0">
    <w:p w:rsidR="00A67DCA" w:rsidRDefault="00A67DCA" w:rsidP="00BD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_Timer">
    <w:altName w:val="Times New Roman"/>
    <w:panose1 w:val="02020603050405020304"/>
    <w:charset w:val="CC"/>
    <w:family w:val="roman"/>
    <w:pitch w:val="variable"/>
    <w:sig w:usb0="00000203"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DAE" w:rsidRDefault="00D164ED">
    <w:pPr>
      <w:pStyle w:val="af8"/>
      <w:jc w:val="right"/>
    </w:pPr>
    <w:r>
      <w:fldChar w:fldCharType="begin"/>
    </w:r>
    <w:r w:rsidR="007C72FA">
      <w:instrText xml:space="preserve"> PAGE </w:instrText>
    </w:r>
    <w:r>
      <w:fldChar w:fldCharType="separate"/>
    </w:r>
    <w:r w:rsidR="00C37162">
      <w:rPr>
        <w:noProof/>
      </w:rPr>
      <w:t>12</w:t>
    </w:r>
    <w:r>
      <w:rPr>
        <w:noProof/>
      </w:rPr>
      <w:fldChar w:fldCharType="end"/>
    </w:r>
  </w:p>
  <w:p w:rsidR="00FC6DAE" w:rsidRDefault="00FC6DAE">
    <w:pPr>
      <w:pStyle w:val="af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DCA" w:rsidRDefault="00A67DCA" w:rsidP="00BD0DD3">
      <w:r>
        <w:separator/>
      </w:r>
    </w:p>
  </w:footnote>
  <w:footnote w:type="continuationSeparator" w:id="0">
    <w:p w:rsidR="00A67DCA" w:rsidRDefault="00A67DCA" w:rsidP="00BD0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8"/>
  <w:defaultTableStyle w:val="a"/>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7A4A3D"/>
    <w:rsid w:val="0000525D"/>
    <w:rsid w:val="00024F38"/>
    <w:rsid w:val="00095DA7"/>
    <w:rsid w:val="001248F0"/>
    <w:rsid w:val="001530D7"/>
    <w:rsid w:val="0016302C"/>
    <w:rsid w:val="001B0041"/>
    <w:rsid w:val="001B5AD4"/>
    <w:rsid w:val="00253FC0"/>
    <w:rsid w:val="0027308A"/>
    <w:rsid w:val="00367475"/>
    <w:rsid w:val="003B13D9"/>
    <w:rsid w:val="00421242"/>
    <w:rsid w:val="00465BBE"/>
    <w:rsid w:val="00470B4D"/>
    <w:rsid w:val="00472F7A"/>
    <w:rsid w:val="0048274A"/>
    <w:rsid w:val="004C09E6"/>
    <w:rsid w:val="004C135E"/>
    <w:rsid w:val="004D112F"/>
    <w:rsid w:val="004D236C"/>
    <w:rsid w:val="00506E59"/>
    <w:rsid w:val="00515E8D"/>
    <w:rsid w:val="00537903"/>
    <w:rsid w:val="00564BB6"/>
    <w:rsid w:val="005B01FE"/>
    <w:rsid w:val="00613404"/>
    <w:rsid w:val="006300EC"/>
    <w:rsid w:val="00686CAD"/>
    <w:rsid w:val="006C17EB"/>
    <w:rsid w:val="007A4A3D"/>
    <w:rsid w:val="007C72FA"/>
    <w:rsid w:val="00865423"/>
    <w:rsid w:val="008815A4"/>
    <w:rsid w:val="008A771A"/>
    <w:rsid w:val="008F05D8"/>
    <w:rsid w:val="00927975"/>
    <w:rsid w:val="00961C60"/>
    <w:rsid w:val="009643AA"/>
    <w:rsid w:val="00976F7E"/>
    <w:rsid w:val="00A365C9"/>
    <w:rsid w:val="00A52989"/>
    <w:rsid w:val="00A60C6C"/>
    <w:rsid w:val="00A65D87"/>
    <w:rsid w:val="00A67DCA"/>
    <w:rsid w:val="00A707A7"/>
    <w:rsid w:val="00AC186D"/>
    <w:rsid w:val="00B174A1"/>
    <w:rsid w:val="00B22329"/>
    <w:rsid w:val="00B62EE0"/>
    <w:rsid w:val="00BA5A2B"/>
    <w:rsid w:val="00BD0DD3"/>
    <w:rsid w:val="00BE59A1"/>
    <w:rsid w:val="00C12264"/>
    <w:rsid w:val="00C30AEF"/>
    <w:rsid w:val="00C37162"/>
    <w:rsid w:val="00CE1BD6"/>
    <w:rsid w:val="00CF0FA5"/>
    <w:rsid w:val="00D164ED"/>
    <w:rsid w:val="00D4289D"/>
    <w:rsid w:val="00D57853"/>
    <w:rsid w:val="00D72201"/>
    <w:rsid w:val="00E32651"/>
    <w:rsid w:val="00E60EDD"/>
    <w:rsid w:val="00EA753D"/>
    <w:rsid w:val="00ED2958"/>
    <w:rsid w:val="00F03090"/>
    <w:rsid w:val="00F24F02"/>
    <w:rsid w:val="00F25B27"/>
    <w:rsid w:val="00F37F8C"/>
    <w:rsid w:val="00F67466"/>
    <w:rsid w:val="00FC6DAE"/>
    <w:rsid w:val="00FE6C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329"/>
    <w:pPr>
      <w:suppressAutoHyphens/>
    </w:pPr>
    <w:rPr>
      <w:sz w:val="24"/>
      <w:szCs w:val="24"/>
      <w:lang w:eastAsia="ar-SA"/>
    </w:rPr>
  </w:style>
  <w:style w:type="paragraph" w:styleId="1">
    <w:name w:val="heading 1"/>
    <w:basedOn w:val="a"/>
    <w:next w:val="a"/>
    <w:qFormat/>
    <w:rsid w:val="008815A4"/>
    <w:pPr>
      <w:keepNext/>
      <w:tabs>
        <w:tab w:val="num" w:pos="0"/>
      </w:tabs>
      <w:ind w:left="432" w:hanging="432"/>
      <w:jc w:val="both"/>
      <w:outlineLvl w:val="0"/>
    </w:pPr>
    <w:rPr>
      <w:rFonts w:ascii="Cambria" w:hAnsi="Cambria" w:cs="Cambria"/>
      <w:b/>
      <w:bCs/>
      <w:kern w:val="1"/>
      <w:sz w:val="32"/>
      <w:szCs w:val="32"/>
    </w:rPr>
  </w:style>
  <w:style w:type="paragraph" w:styleId="2">
    <w:name w:val="heading 2"/>
    <w:basedOn w:val="a"/>
    <w:next w:val="a"/>
    <w:qFormat/>
    <w:rsid w:val="008815A4"/>
    <w:pPr>
      <w:keepNext/>
      <w:tabs>
        <w:tab w:val="num" w:pos="0"/>
      </w:tabs>
      <w:autoSpaceDE w:val="0"/>
      <w:ind w:left="576" w:hanging="576"/>
      <w:jc w:val="center"/>
      <w:outlineLvl w:val="1"/>
    </w:pPr>
    <w:rPr>
      <w:rFonts w:ascii="Cambria" w:hAnsi="Cambria" w:cs="Cambria"/>
      <w:b/>
      <w:bCs/>
      <w:i/>
      <w:iCs/>
      <w:sz w:val="28"/>
      <w:szCs w:val="28"/>
    </w:rPr>
  </w:style>
  <w:style w:type="paragraph" w:styleId="3">
    <w:name w:val="heading 3"/>
    <w:basedOn w:val="a"/>
    <w:next w:val="a"/>
    <w:qFormat/>
    <w:rsid w:val="008815A4"/>
    <w:pPr>
      <w:keepNext/>
      <w:tabs>
        <w:tab w:val="num" w:pos="0"/>
      </w:tabs>
      <w:ind w:left="720" w:hanging="720"/>
      <w:outlineLvl w:val="2"/>
    </w:pPr>
    <w:rPr>
      <w:rFonts w:ascii="Cambria" w:hAnsi="Cambria" w:cs="Cambria"/>
      <w:b/>
      <w:bCs/>
      <w:sz w:val="26"/>
      <w:szCs w:val="26"/>
    </w:rPr>
  </w:style>
  <w:style w:type="paragraph" w:styleId="4">
    <w:name w:val="heading 4"/>
    <w:basedOn w:val="a"/>
    <w:next w:val="a"/>
    <w:qFormat/>
    <w:rsid w:val="008815A4"/>
    <w:pPr>
      <w:keepNext/>
      <w:tabs>
        <w:tab w:val="num" w:pos="0"/>
      </w:tabs>
      <w:ind w:left="864" w:hanging="864"/>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815A4"/>
    <w:rPr>
      <w:rFonts w:cs="Times New Roman"/>
    </w:rPr>
  </w:style>
  <w:style w:type="character" w:customStyle="1" w:styleId="WW8Num1z1">
    <w:name w:val="WW8Num1z1"/>
    <w:rsid w:val="008815A4"/>
  </w:style>
  <w:style w:type="character" w:customStyle="1" w:styleId="WW8Num1z2">
    <w:name w:val="WW8Num1z2"/>
    <w:rsid w:val="008815A4"/>
  </w:style>
  <w:style w:type="character" w:customStyle="1" w:styleId="WW8Num1z3">
    <w:name w:val="WW8Num1z3"/>
    <w:rsid w:val="008815A4"/>
  </w:style>
  <w:style w:type="character" w:customStyle="1" w:styleId="WW8Num1z4">
    <w:name w:val="WW8Num1z4"/>
    <w:rsid w:val="008815A4"/>
  </w:style>
  <w:style w:type="character" w:customStyle="1" w:styleId="WW8Num1z5">
    <w:name w:val="WW8Num1z5"/>
    <w:rsid w:val="008815A4"/>
  </w:style>
  <w:style w:type="character" w:customStyle="1" w:styleId="WW8Num1z6">
    <w:name w:val="WW8Num1z6"/>
    <w:rsid w:val="008815A4"/>
  </w:style>
  <w:style w:type="character" w:customStyle="1" w:styleId="WW8Num1z7">
    <w:name w:val="WW8Num1z7"/>
    <w:rsid w:val="008815A4"/>
  </w:style>
  <w:style w:type="character" w:customStyle="1" w:styleId="WW8Num1z8">
    <w:name w:val="WW8Num1z8"/>
    <w:rsid w:val="008815A4"/>
  </w:style>
  <w:style w:type="character" w:customStyle="1" w:styleId="WW8Num2z0">
    <w:name w:val="WW8Num2z0"/>
    <w:rsid w:val="008815A4"/>
    <w:rPr>
      <w:rFonts w:cs="Times New Roman"/>
    </w:rPr>
  </w:style>
  <w:style w:type="character" w:customStyle="1" w:styleId="WW8Num2z1">
    <w:name w:val="WW8Num2z1"/>
    <w:rsid w:val="008815A4"/>
    <w:rPr>
      <w:rFonts w:ascii="Times New Roman" w:hAnsi="Times New Roman" w:cs="Times New Roman"/>
    </w:rPr>
  </w:style>
  <w:style w:type="character" w:customStyle="1" w:styleId="WW8Num2z2">
    <w:name w:val="WW8Num2z2"/>
    <w:rsid w:val="008815A4"/>
  </w:style>
  <w:style w:type="character" w:customStyle="1" w:styleId="WW8Num2z3">
    <w:name w:val="WW8Num2z3"/>
    <w:rsid w:val="008815A4"/>
  </w:style>
  <w:style w:type="character" w:customStyle="1" w:styleId="WW8Num2z4">
    <w:name w:val="WW8Num2z4"/>
    <w:rsid w:val="008815A4"/>
  </w:style>
  <w:style w:type="character" w:customStyle="1" w:styleId="WW8Num2z5">
    <w:name w:val="WW8Num2z5"/>
    <w:rsid w:val="008815A4"/>
  </w:style>
  <w:style w:type="character" w:customStyle="1" w:styleId="WW8Num2z6">
    <w:name w:val="WW8Num2z6"/>
    <w:rsid w:val="008815A4"/>
  </w:style>
  <w:style w:type="character" w:customStyle="1" w:styleId="WW8Num2z7">
    <w:name w:val="WW8Num2z7"/>
    <w:rsid w:val="008815A4"/>
  </w:style>
  <w:style w:type="character" w:customStyle="1" w:styleId="WW8Num2z8">
    <w:name w:val="WW8Num2z8"/>
    <w:rsid w:val="008815A4"/>
  </w:style>
  <w:style w:type="character" w:customStyle="1" w:styleId="7">
    <w:name w:val="Основной шрифт абзаца7"/>
    <w:rsid w:val="008815A4"/>
  </w:style>
  <w:style w:type="character" w:customStyle="1" w:styleId="WW8Num3z0">
    <w:name w:val="WW8Num3z0"/>
    <w:rsid w:val="008815A4"/>
    <w:rPr>
      <w:rFonts w:cs="Times New Roman"/>
    </w:rPr>
  </w:style>
  <w:style w:type="character" w:customStyle="1" w:styleId="WW8Num4z0">
    <w:name w:val="WW8Num4z0"/>
    <w:rsid w:val="008815A4"/>
    <w:rPr>
      <w:rFonts w:ascii="Times New Roman" w:hAnsi="Times New Roman" w:cs="Times New Roman"/>
    </w:rPr>
  </w:style>
  <w:style w:type="character" w:customStyle="1" w:styleId="WW8Num5z0">
    <w:name w:val="WW8Num5z0"/>
    <w:rsid w:val="008815A4"/>
    <w:rPr>
      <w:rFonts w:ascii="Times New Roman" w:hAnsi="Times New Roman" w:cs="Times New Roman"/>
    </w:rPr>
  </w:style>
  <w:style w:type="character" w:customStyle="1" w:styleId="WW8Num6z0">
    <w:name w:val="WW8Num6z0"/>
    <w:rsid w:val="008815A4"/>
    <w:rPr>
      <w:rFonts w:ascii="Symbol" w:hAnsi="Symbol" w:cs="Symbol" w:hint="default"/>
    </w:rPr>
  </w:style>
  <w:style w:type="character" w:customStyle="1" w:styleId="WW8Num7z0">
    <w:name w:val="WW8Num7z0"/>
    <w:rsid w:val="008815A4"/>
    <w:rPr>
      <w:rFonts w:ascii="Symbol" w:hAnsi="Symbol" w:cs="Symbol"/>
    </w:rPr>
  </w:style>
  <w:style w:type="character" w:customStyle="1" w:styleId="WW8Num8z0">
    <w:name w:val="WW8Num8z0"/>
    <w:rsid w:val="008815A4"/>
    <w:rPr>
      <w:rFonts w:ascii="Symbol" w:hAnsi="Symbol" w:cs="Symbol"/>
    </w:rPr>
  </w:style>
  <w:style w:type="character" w:customStyle="1" w:styleId="WW8Num9z0">
    <w:name w:val="WW8Num9z0"/>
    <w:rsid w:val="008815A4"/>
    <w:rPr>
      <w:rFonts w:cs="Times New Roman"/>
    </w:rPr>
  </w:style>
  <w:style w:type="character" w:customStyle="1" w:styleId="WW8Num10z0">
    <w:name w:val="WW8Num10z0"/>
    <w:rsid w:val="008815A4"/>
    <w:rPr>
      <w:rFonts w:ascii="Symbol" w:hAnsi="Symbol" w:cs="Symbol" w:hint="default"/>
    </w:rPr>
  </w:style>
  <w:style w:type="character" w:customStyle="1" w:styleId="WW8Num11z0">
    <w:name w:val="WW8Num11z0"/>
    <w:rsid w:val="008815A4"/>
    <w:rPr>
      <w:rFonts w:hint="default"/>
    </w:rPr>
  </w:style>
  <w:style w:type="character" w:customStyle="1" w:styleId="WW8Num11z1">
    <w:name w:val="WW8Num11z1"/>
    <w:rsid w:val="008815A4"/>
  </w:style>
  <w:style w:type="character" w:customStyle="1" w:styleId="WW8Num11z2">
    <w:name w:val="WW8Num11z2"/>
    <w:rsid w:val="008815A4"/>
  </w:style>
  <w:style w:type="character" w:customStyle="1" w:styleId="WW8Num11z3">
    <w:name w:val="WW8Num11z3"/>
    <w:rsid w:val="008815A4"/>
  </w:style>
  <w:style w:type="character" w:customStyle="1" w:styleId="WW8Num11z4">
    <w:name w:val="WW8Num11z4"/>
    <w:rsid w:val="008815A4"/>
  </w:style>
  <w:style w:type="character" w:customStyle="1" w:styleId="WW8Num11z5">
    <w:name w:val="WW8Num11z5"/>
    <w:rsid w:val="008815A4"/>
  </w:style>
  <w:style w:type="character" w:customStyle="1" w:styleId="WW8Num11z6">
    <w:name w:val="WW8Num11z6"/>
    <w:rsid w:val="008815A4"/>
  </w:style>
  <w:style w:type="character" w:customStyle="1" w:styleId="WW8Num11z7">
    <w:name w:val="WW8Num11z7"/>
    <w:rsid w:val="008815A4"/>
  </w:style>
  <w:style w:type="character" w:customStyle="1" w:styleId="WW8Num11z8">
    <w:name w:val="WW8Num11z8"/>
    <w:rsid w:val="008815A4"/>
  </w:style>
  <w:style w:type="character" w:customStyle="1" w:styleId="WW8Num12z0">
    <w:name w:val="WW8Num12z0"/>
    <w:rsid w:val="008815A4"/>
    <w:rPr>
      <w:rFonts w:ascii="Symbol" w:hAnsi="Symbol" w:cs="Symbol"/>
    </w:rPr>
  </w:style>
  <w:style w:type="character" w:customStyle="1" w:styleId="WW8Num12z1">
    <w:name w:val="WW8Num12z1"/>
    <w:rsid w:val="008815A4"/>
    <w:rPr>
      <w:rFonts w:ascii="Courier New" w:hAnsi="Courier New" w:cs="Courier New"/>
    </w:rPr>
  </w:style>
  <w:style w:type="character" w:customStyle="1" w:styleId="WW8Num12z2">
    <w:name w:val="WW8Num12z2"/>
    <w:rsid w:val="008815A4"/>
    <w:rPr>
      <w:rFonts w:ascii="Wingdings" w:hAnsi="Wingdings" w:cs="Wingdings"/>
    </w:rPr>
  </w:style>
  <w:style w:type="character" w:customStyle="1" w:styleId="WW8Num12z3">
    <w:name w:val="WW8Num12z3"/>
    <w:rsid w:val="008815A4"/>
  </w:style>
  <w:style w:type="character" w:customStyle="1" w:styleId="WW8Num12z4">
    <w:name w:val="WW8Num12z4"/>
    <w:rsid w:val="008815A4"/>
  </w:style>
  <w:style w:type="character" w:customStyle="1" w:styleId="WW8Num12z5">
    <w:name w:val="WW8Num12z5"/>
    <w:rsid w:val="008815A4"/>
  </w:style>
  <w:style w:type="character" w:customStyle="1" w:styleId="WW8Num12z6">
    <w:name w:val="WW8Num12z6"/>
    <w:rsid w:val="008815A4"/>
  </w:style>
  <w:style w:type="character" w:customStyle="1" w:styleId="WW8Num12z7">
    <w:name w:val="WW8Num12z7"/>
    <w:rsid w:val="008815A4"/>
  </w:style>
  <w:style w:type="character" w:customStyle="1" w:styleId="WW8Num12z8">
    <w:name w:val="WW8Num12z8"/>
    <w:rsid w:val="008815A4"/>
  </w:style>
  <w:style w:type="character" w:customStyle="1" w:styleId="WW8Num13z0">
    <w:name w:val="WW8Num13z0"/>
    <w:rsid w:val="008815A4"/>
    <w:rPr>
      <w:rFonts w:hint="default"/>
    </w:rPr>
  </w:style>
  <w:style w:type="character" w:customStyle="1" w:styleId="WW8Num13z1">
    <w:name w:val="WW8Num13z1"/>
    <w:rsid w:val="008815A4"/>
    <w:rPr>
      <w:rFonts w:ascii="Symbol" w:hAnsi="Symbol" w:cs="Symbol"/>
    </w:rPr>
  </w:style>
  <w:style w:type="character" w:customStyle="1" w:styleId="WW8Num13z2">
    <w:name w:val="WW8Num13z2"/>
    <w:rsid w:val="008815A4"/>
  </w:style>
  <w:style w:type="character" w:customStyle="1" w:styleId="WW8Num13z3">
    <w:name w:val="WW8Num13z3"/>
    <w:rsid w:val="008815A4"/>
  </w:style>
  <w:style w:type="character" w:customStyle="1" w:styleId="WW8Num13z4">
    <w:name w:val="WW8Num13z4"/>
    <w:rsid w:val="008815A4"/>
  </w:style>
  <w:style w:type="character" w:customStyle="1" w:styleId="WW8Num13z5">
    <w:name w:val="WW8Num13z5"/>
    <w:rsid w:val="008815A4"/>
  </w:style>
  <w:style w:type="character" w:customStyle="1" w:styleId="WW8Num13z6">
    <w:name w:val="WW8Num13z6"/>
    <w:rsid w:val="008815A4"/>
  </w:style>
  <w:style w:type="character" w:customStyle="1" w:styleId="WW8Num13z7">
    <w:name w:val="WW8Num13z7"/>
    <w:rsid w:val="008815A4"/>
  </w:style>
  <w:style w:type="character" w:customStyle="1" w:styleId="WW8Num13z8">
    <w:name w:val="WW8Num13z8"/>
    <w:rsid w:val="008815A4"/>
  </w:style>
  <w:style w:type="character" w:customStyle="1" w:styleId="WW8Num14z0">
    <w:name w:val="WW8Num14z0"/>
    <w:rsid w:val="008815A4"/>
    <w:rPr>
      <w:rFonts w:ascii="Symbol" w:hAnsi="Symbol" w:cs="Symbol"/>
    </w:rPr>
  </w:style>
  <w:style w:type="character" w:customStyle="1" w:styleId="WW8Num14z1">
    <w:name w:val="WW8Num14z1"/>
    <w:rsid w:val="008815A4"/>
    <w:rPr>
      <w:rFonts w:ascii="Courier New" w:hAnsi="Courier New" w:cs="Courier New"/>
    </w:rPr>
  </w:style>
  <w:style w:type="character" w:customStyle="1" w:styleId="WW8Num14z2">
    <w:name w:val="WW8Num14z2"/>
    <w:rsid w:val="008815A4"/>
    <w:rPr>
      <w:rFonts w:ascii="Wingdings" w:hAnsi="Wingdings" w:cs="Wingdings"/>
    </w:rPr>
  </w:style>
  <w:style w:type="character" w:customStyle="1" w:styleId="WW8Num14z3">
    <w:name w:val="WW8Num14z3"/>
    <w:rsid w:val="008815A4"/>
  </w:style>
  <w:style w:type="character" w:customStyle="1" w:styleId="WW8Num14z4">
    <w:name w:val="WW8Num14z4"/>
    <w:rsid w:val="008815A4"/>
  </w:style>
  <w:style w:type="character" w:customStyle="1" w:styleId="WW8Num14z5">
    <w:name w:val="WW8Num14z5"/>
    <w:rsid w:val="008815A4"/>
  </w:style>
  <w:style w:type="character" w:customStyle="1" w:styleId="WW8Num14z6">
    <w:name w:val="WW8Num14z6"/>
    <w:rsid w:val="008815A4"/>
  </w:style>
  <w:style w:type="character" w:customStyle="1" w:styleId="WW8Num14z7">
    <w:name w:val="WW8Num14z7"/>
    <w:rsid w:val="008815A4"/>
  </w:style>
  <w:style w:type="character" w:customStyle="1" w:styleId="WW8Num14z8">
    <w:name w:val="WW8Num14z8"/>
    <w:rsid w:val="008815A4"/>
  </w:style>
  <w:style w:type="character" w:customStyle="1" w:styleId="WW8Num15z0">
    <w:name w:val="WW8Num15z0"/>
    <w:rsid w:val="008815A4"/>
    <w:rPr>
      <w:rFonts w:hint="default"/>
    </w:rPr>
  </w:style>
  <w:style w:type="character" w:customStyle="1" w:styleId="WW8Num15z1">
    <w:name w:val="WW8Num15z1"/>
    <w:rsid w:val="008815A4"/>
    <w:rPr>
      <w:rFonts w:ascii="Symbol" w:hAnsi="Symbol" w:cs="Symbol"/>
    </w:rPr>
  </w:style>
  <w:style w:type="character" w:customStyle="1" w:styleId="WW8Num15z2">
    <w:name w:val="WW8Num15z2"/>
    <w:rsid w:val="008815A4"/>
  </w:style>
  <w:style w:type="character" w:customStyle="1" w:styleId="WW8Num15z3">
    <w:name w:val="WW8Num15z3"/>
    <w:rsid w:val="008815A4"/>
  </w:style>
  <w:style w:type="character" w:customStyle="1" w:styleId="WW8Num15z4">
    <w:name w:val="WW8Num15z4"/>
    <w:rsid w:val="008815A4"/>
  </w:style>
  <w:style w:type="character" w:customStyle="1" w:styleId="WW8Num15z5">
    <w:name w:val="WW8Num15z5"/>
    <w:rsid w:val="008815A4"/>
  </w:style>
  <w:style w:type="character" w:customStyle="1" w:styleId="WW8Num15z6">
    <w:name w:val="WW8Num15z6"/>
    <w:rsid w:val="008815A4"/>
  </w:style>
  <w:style w:type="character" w:customStyle="1" w:styleId="WW8Num15z7">
    <w:name w:val="WW8Num15z7"/>
    <w:rsid w:val="008815A4"/>
  </w:style>
  <w:style w:type="character" w:customStyle="1" w:styleId="WW8Num15z8">
    <w:name w:val="WW8Num15z8"/>
    <w:rsid w:val="008815A4"/>
  </w:style>
  <w:style w:type="character" w:customStyle="1" w:styleId="WW8Num16z0">
    <w:name w:val="WW8Num16z0"/>
    <w:rsid w:val="008815A4"/>
    <w:rPr>
      <w:rFonts w:hint="default"/>
    </w:rPr>
  </w:style>
  <w:style w:type="character" w:customStyle="1" w:styleId="WW8Num16z1">
    <w:name w:val="WW8Num16z1"/>
    <w:rsid w:val="008815A4"/>
    <w:rPr>
      <w:rFonts w:ascii="Symbol" w:hAnsi="Symbol" w:cs="Symbol"/>
    </w:rPr>
  </w:style>
  <w:style w:type="character" w:customStyle="1" w:styleId="WW8Num16z2">
    <w:name w:val="WW8Num16z2"/>
    <w:rsid w:val="008815A4"/>
  </w:style>
  <w:style w:type="character" w:customStyle="1" w:styleId="WW8Num16z3">
    <w:name w:val="WW8Num16z3"/>
    <w:rsid w:val="008815A4"/>
  </w:style>
  <w:style w:type="character" w:customStyle="1" w:styleId="WW8Num16z4">
    <w:name w:val="WW8Num16z4"/>
    <w:rsid w:val="008815A4"/>
  </w:style>
  <w:style w:type="character" w:customStyle="1" w:styleId="WW8Num16z5">
    <w:name w:val="WW8Num16z5"/>
    <w:rsid w:val="008815A4"/>
  </w:style>
  <w:style w:type="character" w:customStyle="1" w:styleId="WW8Num16z6">
    <w:name w:val="WW8Num16z6"/>
    <w:rsid w:val="008815A4"/>
  </w:style>
  <w:style w:type="character" w:customStyle="1" w:styleId="WW8Num16z7">
    <w:name w:val="WW8Num16z7"/>
    <w:rsid w:val="008815A4"/>
  </w:style>
  <w:style w:type="character" w:customStyle="1" w:styleId="WW8Num16z8">
    <w:name w:val="WW8Num16z8"/>
    <w:rsid w:val="008815A4"/>
  </w:style>
  <w:style w:type="character" w:customStyle="1" w:styleId="WW8Num17z0">
    <w:name w:val="WW8Num17z0"/>
    <w:rsid w:val="008815A4"/>
    <w:rPr>
      <w:rFonts w:hint="default"/>
    </w:rPr>
  </w:style>
  <w:style w:type="character" w:customStyle="1" w:styleId="WW8Num17z1">
    <w:name w:val="WW8Num17z1"/>
    <w:rsid w:val="008815A4"/>
  </w:style>
  <w:style w:type="character" w:customStyle="1" w:styleId="WW8Num17z2">
    <w:name w:val="WW8Num17z2"/>
    <w:rsid w:val="008815A4"/>
  </w:style>
  <w:style w:type="character" w:customStyle="1" w:styleId="WW8Num17z3">
    <w:name w:val="WW8Num17z3"/>
    <w:rsid w:val="008815A4"/>
  </w:style>
  <w:style w:type="character" w:customStyle="1" w:styleId="WW8Num17z4">
    <w:name w:val="WW8Num17z4"/>
    <w:rsid w:val="008815A4"/>
  </w:style>
  <w:style w:type="character" w:customStyle="1" w:styleId="WW8Num17z5">
    <w:name w:val="WW8Num17z5"/>
    <w:rsid w:val="008815A4"/>
  </w:style>
  <w:style w:type="character" w:customStyle="1" w:styleId="WW8Num17z6">
    <w:name w:val="WW8Num17z6"/>
    <w:rsid w:val="008815A4"/>
  </w:style>
  <w:style w:type="character" w:customStyle="1" w:styleId="WW8Num17z7">
    <w:name w:val="WW8Num17z7"/>
    <w:rsid w:val="008815A4"/>
  </w:style>
  <w:style w:type="character" w:customStyle="1" w:styleId="WW8Num17z8">
    <w:name w:val="WW8Num17z8"/>
    <w:rsid w:val="008815A4"/>
  </w:style>
  <w:style w:type="character" w:customStyle="1" w:styleId="WW8Num18z0">
    <w:name w:val="WW8Num18z0"/>
    <w:rsid w:val="008815A4"/>
    <w:rPr>
      <w:rFonts w:ascii="Symbol" w:hAnsi="Symbol" w:cs="Symbol"/>
    </w:rPr>
  </w:style>
  <w:style w:type="character" w:customStyle="1" w:styleId="WW8Num18z1">
    <w:name w:val="WW8Num18z1"/>
    <w:rsid w:val="008815A4"/>
    <w:rPr>
      <w:rFonts w:ascii="Courier New" w:hAnsi="Courier New" w:cs="Courier New"/>
    </w:rPr>
  </w:style>
  <w:style w:type="character" w:customStyle="1" w:styleId="WW8Num18z2">
    <w:name w:val="WW8Num18z2"/>
    <w:rsid w:val="008815A4"/>
    <w:rPr>
      <w:rFonts w:ascii="Wingdings" w:hAnsi="Wingdings" w:cs="Wingdings"/>
    </w:rPr>
  </w:style>
  <w:style w:type="character" w:customStyle="1" w:styleId="WW8Num18z3">
    <w:name w:val="WW8Num18z3"/>
    <w:rsid w:val="008815A4"/>
  </w:style>
  <w:style w:type="character" w:customStyle="1" w:styleId="WW8Num18z4">
    <w:name w:val="WW8Num18z4"/>
    <w:rsid w:val="008815A4"/>
  </w:style>
  <w:style w:type="character" w:customStyle="1" w:styleId="WW8Num18z5">
    <w:name w:val="WW8Num18z5"/>
    <w:rsid w:val="008815A4"/>
  </w:style>
  <w:style w:type="character" w:customStyle="1" w:styleId="WW8Num18z6">
    <w:name w:val="WW8Num18z6"/>
    <w:rsid w:val="008815A4"/>
  </w:style>
  <w:style w:type="character" w:customStyle="1" w:styleId="WW8Num18z7">
    <w:name w:val="WW8Num18z7"/>
    <w:rsid w:val="008815A4"/>
  </w:style>
  <w:style w:type="character" w:customStyle="1" w:styleId="WW8Num18z8">
    <w:name w:val="WW8Num18z8"/>
    <w:rsid w:val="008815A4"/>
  </w:style>
  <w:style w:type="character" w:customStyle="1" w:styleId="WW8Num19z0">
    <w:name w:val="WW8Num19z0"/>
    <w:rsid w:val="008815A4"/>
    <w:rPr>
      <w:rFonts w:hint="default"/>
    </w:rPr>
  </w:style>
  <w:style w:type="character" w:customStyle="1" w:styleId="WW8Num19z1">
    <w:name w:val="WW8Num19z1"/>
    <w:rsid w:val="008815A4"/>
  </w:style>
  <w:style w:type="character" w:customStyle="1" w:styleId="WW8Num19z2">
    <w:name w:val="WW8Num19z2"/>
    <w:rsid w:val="008815A4"/>
  </w:style>
  <w:style w:type="character" w:customStyle="1" w:styleId="WW8Num19z3">
    <w:name w:val="WW8Num19z3"/>
    <w:rsid w:val="008815A4"/>
  </w:style>
  <w:style w:type="character" w:customStyle="1" w:styleId="WW8Num19z4">
    <w:name w:val="WW8Num19z4"/>
    <w:rsid w:val="008815A4"/>
  </w:style>
  <w:style w:type="character" w:customStyle="1" w:styleId="WW8Num19z5">
    <w:name w:val="WW8Num19z5"/>
    <w:rsid w:val="008815A4"/>
  </w:style>
  <w:style w:type="character" w:customStyle="1" w:styleId="WW8Num19z6">
    <w:name w:val="WW8Num19z6"/>
    <w:rsid w:val="008815A4"/>
  </w:style>
  <w:style w:type="character" w:customStyle="1" w:styleId="WW8Num19z7">
    <w:name w:val="WW8Num19z7"/>
    <w:rsid w:val="008815A4"/>
  </w:style>
  <w:style w:type="character" w:customStyle="1" w:styleId="WW8Num19z8">
    <w:name w:val="WW8Num19z8"/>
    <w:rsid w:val="008815A4"/>
  </w:style>
  <w:style w:type="character" w:customStyle="1" w:styleId="6">
    <w:name w:val="Основной шрифт абзаца6"/>
    <w:rsid w:val="008815A4"/>
  </w:style>
  <w:style w:type="character" w:customStyle="1" w:styleId="10">
    <w:name w:val="Заголовок 1 Знак"/>
    <w:rsid w:val="008815A4"/>
    <w:rPr>
      <w:rFonts w:ascii="Cambria" w:hAnsi="Cambria" w:cs="Times New Roman"/>
      <w:b/>
      <w:bCs/>
      <w:kern w:val="1"/>
      <w:sz w:val="32"/>
      <w:szCs w:val="32"/>
      <w:lang w:eastAsia="ar-SA" w:bidi="ar-SA"/>
    </w:rPr>
  </w:style>
  <w:style w:type="character" w:customStyle="1" w:styleId="20">
    <w:name w:val="Заголовок 2 Знак"/>
    <w:rsid w:val="008815A4"/>
    <w:rPr>
      <w:rFonts w:ascii="Cambria" w:hAnsi="Cambria" w:cs="Times New Roman"/>
      <w:b/>
      <w:bCs/>
      <w:i/>
      <w:iCs/>
      <w:sz w:val="28"/>
      <w:szCs w:val="28"/>
      <w:lang w:eastAsia="ar-SA" w:bidi="ar-SA"/>
    </w:rPr>
  </w:style>
  <w:style w:type="character" w:customStyle="1" w:styleId="30">
    <w:name w:val="Заголовок 3 Знак"/>
    <w:rsid w:val="008815A4"/>
    <w:rPr>
      <w:rFonts w:ascii="Cambria" w:hAnsi="Cambria" w:cs="Times New Roman"/>
      <w:b/>
      <w:bCs/>
      <w:sz w:val="26"/>
      <w:szCs w:val="26"/>
      <w:lang w:eastAsia="ar-SA" w:bidi="ar-SA"/>
    </w:rPr>
  </w:style>
  <w:style w:type="character" w:customStyle="1" w:styleId="40">
    <w:name w:val="Заголовок 4 Знак"/>
    <w:rsid w:val="008815A4"/>
    <w:rPr>
      <w:rFonts w:ascii="Calibri" w:hAnsi="Calibri" w:cs="Times New Roman"/>
      <w:b/>
      <w:bCs/>
      <w:sz w:val="28"/>
      <w:szCs w:val="28"/>
      <w:lang w:eastAsia="ar-SA" w:bidi="ar-SA"/>
    </w:rPr>
  </w:style>
  <w:style w:type="character" w:customStyle="1" w:styleId="Absatz-Standardschriftart">
    <w:name w:val="Absatz-Standardschriftart"/>
    <w:rsid w:val="008815A4"/>
  </w:style>
  <w:style w:type="character" w:customStyle="1" w:styleId="WW8Num7z1">
    <w:name w:val="WW8Num7z1"/>
    <w:rsid w:val="008815A4"/>
    <w:rPr>
      <w:rFonts w:ascii="Courier New" w:hAnsi="Courier New" w:cs="Courier New"/>
    </w:rPr>
  </w:style>
  <w:style w:type="character" w:customStyle="1" w:styleId="WW8Num7z2">
    <w:name w:val="WW8Num7z2"/>
    <w:rsid w:val="008815A4"/>
    <w:rPr>
      <w:rFonts w:ascii="Wingdings" w:hAnsi="Wingdings" w:cs="Wingdings"/>
    </w:rPr>
  </w:style>
  <w:style w:type="character" w:customStyle="1" w:styleId="WW8Num8z1">
    <w:name w:val="WW8Num8z1"/>
    <w:rsid w:val="008815A4"/>
    <w:rPr>
      <w:rFonts w:ascii="Courier New" w:hAnsi="Courier New" w:cs="Courier New"/>
    </w:rPr>
  </w:style>
  <w:style w:type="character" w:customStyle="1" w:styleId="WW8Num8z2">
    <w:name w:val="WW8Num8z2"/>
    <w:rsid w:val="008815A4"/>
    <w:rPr>
      <w:rFonts w:ascii="Wingdings" w:hAnsi="Wingdings" w:cs="Wingdings"/>
    </w:rPr>
  </w:style>
  <w:style w:type="character" w:customStyle="1" w:styleId="WW8Num22z0">
    <w:name w:val="WW8Num22z0"/>
    <w:rsid w:val="008815A4"/>
    <w:rPr>
      <w:rFonts w:ascii="Symbol" w:hAnsi="Symbol" w:cs="Symbol"/>
    </w:rPr>
  </w:style>
  <w:style w:type="character" w:customStyle="1" w:styleId="WW8Num22z1">
    <w:name w:val="WW8Num22z1"/>
    <w:rsid w:val="008815A4"/>
    <w:rPr>
      <w:rFonts w:ascii="Courier New" w:hAnsi="Courier New" w:cs="Courier New"/>
    </w:rPr>
  </w:style>
  <w:style w:type="character" w:customStyle="1" w:styleId="WW8Num22z2">
    <w:name w:val="WW8Num22z2"/>
    <w:rsid w:val="008815A4"/>
    <w:rPr>
      <w:rFonts w:ascii="Wingdings" w:hAnsi="Wingdings" w:cs="Wingdings"/>
    </w:rPr>
  </w:style>
  <w:style w:type="character" w:customStyle="1" w:styleId="WW8Num26z0">
    <w:name w:val="WW8Num26z0"/>
    <w:rsid w:val="008815A4"/>
    <w:rPr>
      <w:rFonts w:ascii="Symbol" w:hAnsi="Symbol" w:cs="Symbol"/>
    </w:rPr>
  </w:style>
  <w:style w:type="character" w:customStyle="1" w:styleId="WW8Num26z2">
    <w:name w:val="WW8Num26z2"/>
    <w:rsid w:val="008815A4"/>
    <w:rPr>
      <w:rFonts w:ascii="Wingdings" w:hAnsi="Wingdings" w:cs="Wingdings"/>
    </w:rPr>
  </w:style>
  <w:style w:type="character" w:customStyle="1" w:styleId="WW8Num26z4">
    <w:name w:val="WW8Num26z4"/>
    <w:rsid w:val="008815A4"/>
    <w:rPr>
      <w:rFonts w:ascii="Courier New" w:hAnsi="Courier New" w:cs="Courier New"/>
    </w:rPr>
  </w:style>
  <w:style w:type="character" w:customStyle="1" w:styleId="WW8Num27z0">
    <w:name w:val="WW8Num27z0"/>
    <w:rsid w:val="008815A4"/>
    <w:rPr>
      <w:rFonts w:ascii="Symbol" w:hAnsi="Symbol" w:cs="Symbol"/>
    </w:rPr>
  </w:style>
  <w:style w:type="character" w:customStyle="1" w:styleId="WW8Num27z2">
    <w:name w:val="WW8Num27z2"/>
    <w:rsid w:val="008815A4"/>
    <w:rPr>
      <w:rFonts w:ascii="Wingdings" w:hAnsi="Wingdings" w:cs="Wingdings"/>
    </w:rPr>
  </w:style>
  <w:style w:type="character" w:customStyle="1" w:styleId="WW8Num27z4">
    <w:name w:val="WW8Num27z4"/>
    <w:rsid w:val="008815A4"/>
    <w:rPr>
      <w:rFonts w:ascii="Courier New" w:hAnsi="Courier New" w:cs="Courier New"/>
    </w:rPr>
  </w:style>
  <w:style w:type="character" w:customStyle="1" w:styleId="5">
    <w:name w:val="Основной шрифт абзаца5"/>
    <w:rsid w:val="008815A4"/>
  </w:style>
  <w:style w:type="character" w:customStyle="1" w:styleId="WW-Absatz-Standardschriftart">
    <w:name w:val="WW-Absatz-Standardschriftart"/>
    <w:rsid w:val="008815A4"/>
  </w:style>
  <w:style w:type="character" w:customStyle="1" w:styleId="WW-Absatz-Standardschriftart1">
    <w:name w:val="WW-Absatz-Standardschriftart1"/>
    <w:rsid w:val="008815A4"/>
  </w:style>
  <w:style w:type="character" w:customStyle="1" w:styleId="WW-Absatz-Standardschriftart11">
    <w:name w:val="WW-Absatz-Standardschriftart11"/>
    <w:rsid w:val="008815A4"/>
  </w:style>
  <w:style w:type="character" w:customStyle="1" w:styleId="WW-Absatz-Standardschriftart111">
    <w:name w:val="WW-Absatz-Standardschriftart111"/>
    <w:rsid w:val="008815A4"/>
  </w:style>
  <w:style w:type="character" w:customStyle="1" w:styleId="WW-Absatz-Standardschriftart1111">
    <w:name w:val="WW-Absatz-Standardschriftart1111"/>
    <w:rsid w:val="008815A4"/>
  </w:style>
  <w:style w:type="character" w:customStyle="1" w:styleId="WW-Absatz-Standardschriftart11111">
    <w:name w:val="WW-Absatz-Standardschriftart11111"/>
    <w:rsid w:val="008815A4"/>
  </w:style>
  <w:style w:type="character" w:customStyle="1" w:styleId="WW-Absatz-Standardschriftart111111">
    <w:name w:val="WW-Absatz-Standardschriftart111111"/>
    <w:rsid w:val="008815A4"/>
  </w:style>
  <w:style w:type="character" w:customStyle="1" w:styleId="WW-Absatz-Standardschriftart1111111">
    <w:name w:val="WW-Absatz-Standardschriftart1111111"/>
    <w:rsid w:val="008815A4"/>
  </w:style>
  <w:style w:type="character" w:customStyle="1" w:styleId="WW-Absatz-Standardschriftart11111111">
    <w:name w:val="WW-Absatz-Standardschriftart11111111"/>
    <w:rsid w:val="008815A4"/>
  </w:style>
  <w:style w:type="character" w:customStyle="1" w:styleId="WW-Absatz-Standardschriftart111111111">
    <w:name w:val="WW-Absatz-Standardschriftart111111111"/>
    <w:rsid w:val="008815A4"/>
  </w:style>
  <w:style w:type="character" w:customStyle="1" w:styleId="WW-Absatz-Standardschriftart1111111111">
    <w:name w:val="WW-Absatz-Standardschriftart1111111111"/>
    <w:rsid w:val="008815A4"/>
  </w:style>
  <w:style w:type="character" w:customStyle="1" w:styleId="WW-Absatz-Standardschriftart11111111111">
    <w:name w:val="WW-Absatz-Standardschriftart11111111111"/>
    <w:rsid w:val="008815A4"/>
  </w:style>
  <w:style w:type="character" w:customStyle="1" w:styleId="WW-Absatz-Standardschriftart111111111111">
    <w:name w:val="WW-Absatz-Standardschriftart111111111111"/>
    <w:rsid w:val="008815A4"/>
  </w:style>
  <w:style w:type="character" w:customStyle="1" w:styleId="WW-Absatz-Standardschriftart1111111111111">
    <w:name w:val="WW-Absatz-Standardschriftart1111111111111"/>
    <w:rsid w:val="008815A4"/>
  </w:style>
  <w:style w:type="character" w:customStyle="1" w:styleId="WW-Absatz-Standardschriftart11111111111111">
    <w:name w:val="WW-Absatz-Standardschriftart11111111111111"/>
    <w:rsid w:val="008815A4"/>
  </w:style>
  <w:style w:type="character" w:customStyle="1" w:styleId="WW-Absatz-Standardschriftart111111111111111">
    <w:name w:val="WW-Absatz-Standardschriftart111111111111111"/>
    <w:rsid w:val="008815A4"/>
  </w:style>
  <w:style w:type="character" w:customStyle="1" w:styleId="WW-Absatz-Standardschriftart1111111111111111">
    <w:name w:val="WW-Absatz-Standardschriftart1111111111111111"/>
    <w:rsid w:val="008815A4"/>
  </w:style>
  <w:style w:type="character" w:customStyle="1" w:styleId="WW-Absatz-Standardschriftart11111111111111111">
    <w:name w:val="WW-Absatz-Standardschriftart11111111111111111"/>
    <w:rsid w:val="008815A4"/>
  </w:style>
  <w:style w:type="character" w:customStyle="1" w:styleId="WW-Absatz-Standardschriftart111111111111111111">
    <w:name w:val="WW-Absatz-Standardschriftart111111111111111111"/>
    <w:rsid w:val="008815A4"/>
  </w:style>
  <w:style w:type="character" w:customStyle="1" w:styleId="WW-Absatz-Standardschriftart1111111111111111111">
    <w:name w:val="WW-Absatz-Standardschriftart1111111111111111111"/>
    <w:rsid w:val="008815A4"/>
  </w:style>
  <w:style w:type="character" w:customStyle="1" w:styleId="WW-Absatz-Standardschriftart11111111111111111111">
    <w:name w:val="WW-Absatz-Standardschriftart11111111111111111111"/>
    <w:rsid w:val="008815A4"/>
  </w:style>
  <w:style w:type="character" w:customStyle="1" w:styleId="WW-Absatz-Standardschriftart111111111111111111111">
    <w:name w:val="WW-Absatz-Standardschriftart111111111111111111111"/>
    <w:rsid w:val="008815A4"/>
  </w:style>
  <w:style w:type="character" w:customStyle="1" w:styleId="41">
    <w:name w:val="Основной шрифт абзаца4"/>
    <w:rsid w:val="008815A4"/>
  </w:style>
  <w:style w:type="character" w:customStyle="1" w:styleId="WW-Absatz-Standardschriftart1111111111111111111111">
    <w:name w:val="WW-Absatz-Standardschriftart1111111111111111111111"/>
    <w:rsid w:val="008815A4"/>
  </w:style>
  <w:style w:type="character" w:customStyle="1" w:styleId="WW-Absatz-Standardschriftart11111111111111111111111">
    <w:name w:val="WW-Absatz-Standardschriftart11111111111111111111111"/>
    <w:rsid w:val="008815A4"/>
  </w:style>
  <w:style w:type="character" w:customStyle="1" w:styleId="WW-Absatz-Standardschriftart111111111111111111111111">
    <w:name w:val="WW-Absatz-Standardschriftart111111111111111111111111"/>
    <w:rsid w:val="008815A4"/>
  </w:style>
  <w:style w:type="character" w:customStyle="1" w:styleId="WW-Absatz-Standardschriftart1111111111111111111111111">
    <w:name w:val="WW-Absatz-Standardschriftart1111111111111111111111111"/>
    <w:rsid w:val="008815A4"/>
  </w:style>
  <w:style w:type="character" w:customStyle="1" w:styleId="WW-Absatz-Standardschriftart11111111111111111111111111">
    <w:name w:val="WW-Absatz-Standardschriftart11111111111111111111111111"/>
    <w:rsid w:val="008815A4"/>
  </w:style>
  <w:style w:type="character" w:customStyle="1" w:styleId="WW-Absatz-Standardschriftart111111111111111111111111111">
    <w:name w:val="WW-Absatz-Standardschriftart111111111111111111111111111"/>
    <w:rsid w:val="008815A4"/>
  </w:style>
  <w:style w:type="character" w:customStyle="1" w:styleId="WW-Absatz-Standardschriftart1111111111111111111111111111">
    <w:name w:val="WW-Absatz-Standardschriftart1111111111111111111111111111"/>
    <w:rsid w:val="008815A4"/>
  </w:style>
  <w:style w:type="character" w:customStyle="1" w:styleId="WW-Absatz-Standardschriftart11111111111111111111111111111">
    <w:name w:val="WW-Absatz-Standardschriftart11111111111111111111111111111"/>
    <w:rsid w:val="008815A4"/>
  </w:style>
  <w:style w:type="character" w:customStyle="1" w:styleId="WW-Absatz-Standardschriftart111111111111111111111111111111">
    <w:name w:val="WW-Absatz-Standardschriftart111111111111111111111111111111"/>
    <w:rsid w:val="008815A4"/>
  </w:style>
  <w:style w:type="character" w:customStyle="1" w:styleId="WW-Absatz-Standardschriftart1111111111111111111111111111111">
    <w:name w:val="WW-Absatz-Standardschriftart1111111111111111111111111111111"/>
    <w:rsid w:val="008815A4"/>
  </w:style>
  <w:style w:type="character" w:customStyle="1" w:styleId="WW-Absatz-Standardschriftart11111111111111111111111111111111">
    <w:name w:val="WW-Absatz-Standardschriftart11111111111111111111111111111111"/>
    <w:rsid w:val="008815A4"/>
  </w:style>
  <w:style w:type="character" w:customStyle="1" w:styleId="WW-Absatz-Standardschriftart111111111111111111111111111111111">
    <w:name w:val="WW-Absatz-Standardschriftart111111111111111111111111111111111"/>
    <w:rsid w:val="008815A4"/>
  </w:style>
  <w:style w:type="character" w:customStyle="1" w:styleId="WW-Absatz-Standardschriftart1111111111111111111111111111111111">
    <w:name w:val="WW-Absatz-Standardschriftart1111111111111111111111111111111111"/>
    <w:rsid w:val="008815A4"/>
  </w:style>
  <w:style w:type="character" w:customStyle="1" w:styleId="WW-Absatz-Standardschriftart11111111111111111111111111111111111">
    <w:name w:val="WW-Absatz-Standardschriftart11111111111111111111111111111111111"/>
    <w:rsid w:val="008815A4"/>
  </w:style>
  <w:style w:type="character" w:customStyle="1" w:styleId="WW-Absatz-Standardschriftart111111111111111111111111111111111111">
    <w:name w:val="WW-Absatz-Standardschriftart111111111111111111111111111111111111"/>
    <w:rsid w:val="008815A4"/>
  </w:style>
  <w:style w:type="character" w:customStyle="1" w:styleId="WW-Absatz-Standardschriftart1111111111111111111111111111111111111">
    <w:name w:val="WW-Absatz-Standardschriftart1111111111111111111111111111111111111"/>
    <w:rsid w:val="008815A4"/>
  </w:style>
  <w:style w:type="character" w:customStyle="1" w:styleId="WW-Absatz-Standardschriftart11111111111111111111111111111111111111">
    <w:name w:val="WW-Absatz-Standardschriftart11111111111111111111111111111111111111"/>
    <w:rsid w:val="008815A4"/>
  </w:style>
  <w:style w:type="character" w:customStyle="1" w:styleId="WW-Absatz-Standardschriftart111111111111111111111111111111111111111">
    <w:name w:val="WW-Absatz-Standardschriftart111111111111111111111111111111111111111"/>
    <w:rsid w:val="008815A4"/>
  </w:style>
  <w:style w:type="character" w:customStyle="1" w:styleId="WW-Absatz-Standardschriftart1111111111111111111111111111111111111111">
    <w:name w:val="WW-Absatz-Standardschriftart1111111111111111111111111111111111111111"/>
    <w:rsid w:val="008815A4"/>
  </w:style>
  <w:style w:type="character" w:customStyle="1" w:styleId="WW-Absatz-Standardschriftart11111111111111111111111111111111111111111">
    <w:name w:val="WW-Absatz-Standardschriftart11111111111111111111111111111111111111111"/>
    <w:rsid w:val="008815A4"/>
  </w:style>
  <w:style w:type="character" w:customStyle="1" w:styleId="WW-Absatz-Standardschriftart111111111111111111111111111111111111111111">
    <w:name w:val="WW-Absatz-Standardschriftart111111111111111111111111111111111111111111"/>
    <w:rsid w:val="008815A4"/>
  </w:style>
  <w:style w:type="character" w:customStyle="1" w:styleId="WW-Absatz-Standardschriftart1111111111111111111111111111111111111111111">
    <w:name w:val="WW-Absatz-Standardschriftart1111111111111111111111111111111111111111111"/>
    <w:rsid w:val="008815A4"/>
  </w:style>
  <w:style w:type="character" w:customStyle="1" w:styleId="WW-Absatz-Standardschriftart11111111111111111111111111111111111111111111">
    <w:name w:val="WW-Absatz-Standardschriftart11111111111111111111111111111111111111111111"/>
    <w:rsid w:val="008815A4"/>
  </w:style>
  <w:style w:type="character" w:customStyle="1" w:styleId="WW-Absatz-Standardschriftart111111111111111111111111111111111111111111111">
    <w:name w:val="WW-Absatz-Standardschriftart111111111111111111111111111111111111111111111"/>
    <w:rsid w:val="008815A4"/>
  </w:style>
  <w:style w:type="character" w:customStyle="1" w:styleId="31">
    <w:name w:val="Основной шрифт абзаца3"/>
    <w:rsid w:val="008815A4"/>
  </w:style>
  <w:style w:type="character" w:customStyle="1" w:styleId="WW-Absatz-Standardschriftart1111111111111111111111111111111111111111111111">
    <w:name w:val="WW-Absatz-Standardschriftart1111111111111111111111111111111111111111111111"/>
    <w:rsid w:val="008815A4"/>
  </w:style>
  <w:style w:type="character" w:customStyle="1" w:styleId="WW-Absatz-Standardschriftart11111111111111111111111111111111111111111111111">
    <w:name w:val="WW-Absatz-Standardschriftart11111111111111111111111111111111111111111111111"/>
    <w:rsid w:val="008815A4"/>
  </w:style>
  <w:style w:type="character" w:customStyle="1" w:styleId="WW-Absatz-Standardschriftart111111111111111111111111111111111111111111111111">
    <w:name w:val="WW-Absatz-Standardschriftart111111111111111111111111111111111111111111111111"/>
    <w:rsid w:val="008815A4"/>
  </w:style>
  <w:style w:type="character" w:customStyle="1" w:styleId="WW-Absatz-Standardschriftart1111111111111111111111111111111111111111111111111">
    <w:name w:val="WW-Absatz-Standardschriftart1111111111111111111111111111111111111111111111111"/>
    <w:rsid w:val="008815A4"/>
  </w:style>
  <w:style w:type="character" w:customStyle="1" w:styleId="WW-Absatz-Standardschriftart11111111111111111111111111111111111111111111111111">
    <w:name w:val="WW-Absatz-Standardschriftart11111111111111111111111111111111111111111111111111"/>
    <w:rsid w:val="008815A4"/>
  </w:style>
  <w:style w:type="character" w:customStyle="1" w:styleId="WW-Absatz-Standardschriftart111111111111111111111111111111111111111111111111111">
    <w:name w:val="WW-Absatz-Standardschriftart111111111111111111111111111111111111111111111111111"/>
    <w:rsid w:val="008815A4"/>
  </w:style>
  <w:style w:type="character" w:customStyle="1" w:styleId="WW-Absatz-Standardschriftart1111111111111111111111111111111111111111111111111111">
    <w:name w:val="WW-Absatz-Standardschriftart1111111111111111111111111111111111111111111111111111"/>
    <w:rsid w:val="008815A4"/>
  </w:style>
  <w:style w:type="character" w:customStyle="1" w:styleId="WW-Absatz-Standardschriftart11111111111111111111111111111111111111111111111111111">
    <w:name w:val="WW-Absatz-Standardschriftart11111111111111111111111111111111111111111111111111111"/>
    <w:rsid w:val="008815A4"/>
  </w:style>
  <w:style w:type="character" w:customStyle="1" w:styleId="WW-Absatz-Standardschriftart111111111111111111111111111111111111111111111111111111">
    <w:name w:val="WW-Absatz-Standardschriftart111111111111111111111111111111111111111111111111111111"/>
    <w:rsid w:val="008815A4"/>
  </w:style>
  <w:style w:type="character" w:customStyle="1" w:styleId="WW-Absatz-Standardschriftart1111111111111111111111111111111111111111111111111111111">
    <w:name w:val="WW-Absatz-Standardschriftart1111111111111111111111111111111111111111111111111111111"/>
    <w:rsid w:val="008815A4"/>
  </w:style>
  <w:style w:type="character" w:customStyle="1" w:styleId="WW-Absatz-Standardschriftart11111111111111111111111111111111111111111111111111111111">
    <w:name w:val="WW-Absatz-Standardschriftart11111111111111111111111111111111111111111111111111111111"/>
    <w:rsid w:val="008815A4"/>
  </w:style>
  <w:style w:type="character" w:customStyle="1" w:styleId="WW-Absatz-Standardschriftart111111111111111111111111111111111111111111111111111111111">
    <w:name w:val="WW-Absatz-Standardschriftart111111111111111111111111111111111111111111111111111111111"/>
    <w:rsid w:val="008815A4"/>
  </w:style>
  <w:style w:type="character" w:customStyle="1" w:styleId="WW-Absatz-Standardschriftart1111111111111111111111111111111111111111111111111111111111">
    <w:name w:val="WW-Absatz-Standardschriftart1111111111111111111111111111111111111111111111111111111111"/>
    <w:rsid w:val="008815A4"/>
  </w:style>
  <w:style w:type="character" w:customStyle="1" w:styleId="WW-Absatz-Standardschriftart11111111111111111111111111111111111111111111111111111111111">
    <w:name w:val="WW-Absatz-Standardschriftart11111111111111111111111111111111111111111111111111111111111"/>
    <w:rsid w:val="008815A4"/>
  </w:style>
  <w:style w:type="character" w:customStyle="1" w:styleId="WW-Absatz-Standardschriftart111111111111111111111111111111111111111111111111111111111111">
    <w:name w:val="WW-Absatz-Standardschriftart111111111111111111111111111111111111111111111111111111111111"/>
    <w:rsid w:val="008815A4"/>
  </w:style>
  <w:style w:type="character" w:customStyle="1" w:styleId="WW-Absatz-Standardschriftart1111111111111111111111111111111111111111111111111111111111111">
    <w:name w:val="WW-Absatz-Standardschriftart1111111111111111111111111111111111111111111111111111111111111"/>
    <w:rsid w:val="008815A4"/>
  </w:style>
  <w:style w:type="character" w:customStyle="1" w:styleId="WW-Absatz-Standardschriftart11111111111111111111111111111111111111111111111111111111111111">
    <w:name w:val="WW-Absatz-Standardschriftart11111111111111111111111111111111111111111111111111111111111111"/>
    <w:rsid w:val="008815A4"/>
  </w:style>
  <w:style w:type="character" w:customStyle="1" w:styleId="21">
    <w:name w:val="Основной шрифт абзаца2"/>
    <w:rsid w:val="008815A4"/>
  </w:style>
  <w:style w:type="character" w:customStyle="1" w:styleId="WW-Absatz-Standardschriftart111111111111111111111111111111111111111111111111111111111111111">
    <w:name w:val="WW-Absatz-Standardschriftart111111111111111111111111111111111111111111111111111111111111111"/>
    <w:rsid w:val="008815A4"/>
  </w:style>
  <w:style w:type="character" w:customStyle="1" w:styleId="WW-Absatz-Standardschriftart1111111111111111111111111111111111111111111111111111111111111111">
    <w:name w:val="WW-Absatz-Standardschriftart1111111111111111111111111111111111111111111111111111111111111111"/>
    <w:rsid w:val="008815A4"/>
  </w:style>
  <w:style w:type="character" w:customStyle="1" w:styleId="WW-Absatz-Standardschriftart11111111111111111111111111111111111111111111111111111111111111111">
    <w:name w:val="WW-Absatz-Standardschriftart11111111111111111111111111111111111111111111111111111111111111111"/>
    <w:rsid w:val="008815A4"/>
  </w:style>
  <w:style w:type="character" w:customStyle="1" w:styleId="WW-Absatz-Standardschriftart111111111111111111111111111111111111111111111111111111111111111111">
    <w:name w:val="WW-Absatz-Standardschriftart111111111111111111111111111111111111111111111111111111111111111111"/>
    <w:rsid w:val="008815A4"/>
  </w:style>
  <w:style w:type="character" w:customStyle="1" w:styleId="WW-Absatz-Standardschriftart1111111111111111111111111111111111111111111111111111111111111111111">
    <w:name w:val="WW-Absatz-Standardschriftart1111111111111111111111111111111111111111111111111111111111111111111"/>
    <w:rsid w:val="008815A4"/>
  </w:style>
  <w:style w:type="character" w:customStyle="1" w:styleId="WW-Absatz-Standardschriftart11111111111111111111111111111111111111111111111111111111111111111111">
    <w:name w:val="WW-Absatz-Standardschriftart11111111111111111111111111111111111111111111111111111111111111111111"/>
    <w:rsid w:val="008815A4"/>
  </w:style>
  <w:style w:type="character" w:customStyle="1" w:styleId="WW-Absatz-Standardschriftart111111111111111111111111111111111111111111111111111111111111111111111">
    <w:name w:val="WW-Absatz-Standardschriftart111111111111111111111111111111111111111111111111111111111111111111111"/>
    <w:rsid w:val="008815A4"/>
  </w:style>
  <w:style w:type="character" w:customStyle="1" w:styleId="WW-Absatz-Standardschriftart1111111111111111111111111111111111111111111111111111111111111111111111">
    <w:name w:val="WW-Absatz-Standardschriftart1111111111111111111111111111111111111111111111111111111111111111111111"/>
    <w:rsid w:val="008815A4"/>
  </w:style>
  <w:style w:type="character" w:customStyle="1" w:styleId="WW8Num4z1">
    <w:name w:val="WW8Num4z1"/>
    <w:rsid w:val="008815A4"/>
    <w:rPr>
      <w:rFonts w:ascii="Courier New" w:hAnsi="Courier New" w:cs="Courier New"/>
    </w:rPr>
  </w:style>
  <w:style w:type="character" w:customStyle="1" w:styleId="WW8Num4z2">
    <w:name w:val="WW8Num4z2"/>
    <w:rsid w:val="008815A4"/>
    <w:rPr>
      <w:rFonts w:ascii="Wingdings" w:hAnsi="Wingdings" w:cs="Wingdings"/>
    </w:rPr>
  </w:style>
  <w:style w:type="character" w:customStyle="1" w:styleId="WW8Num4z3">
    <w:name w:val="WW8Num4z3"/>
    <w:rsid w:val="008815A4"/>
    <w:rPr>
      <w:rFonts w:ascii="Symbol" w:hAnsi="Symbol" w:cs="Symbol"/>
    </w:rPr>
  </w:style>
  <w:style w:type="character" w:customStyle="1" w:styleId="WW8Num5z1">
    <w:name w:val="WW8Num5z1"/>
    <w:rsid w:val="008815A4"/>
    <w:rPr>
      <w:rFonts w:ascii="Courier New" w:hAnsi="Courier New" w:cs="Courier New"/>
    </w:rPr>
  </w:style>
  <w:style w:type="character" w:customStyle="1" w:styleId="WW8Num5z2">
    <w:name w:val="WW8Num5z2"/>
    <w:rsid w:val="008815A4"/>
    <w:rPr>
      <w:rFonts w:ascii="Wingdings" w:hAnsi="Wingdings" w:cs="Wingdings"/>
    </w:rPr>
  </w:style>
  <w:style w:type="character" w:customStyle="1" w:styleId="WW8Num5z3">
    <w:name w:val="WW8Num5z3"/>
    <w:rsid w:val="008815A4"/>
    <w:rPr>
      <w:rFonts w:ascii="Symbol" w:hAnsi="Symbol" w:cs="Symbol"/>
    </w:rPr>
  </w:style>
  <w:style w:type="character" w:customStyle="1" w:styleId="11">
    <w:name w:val="Основной шрифт абзаца1"/>
    <w:rsid w:val="008815A4"/>
  </w:style>
  <w:style w:type="character" w:customStyle="1" w:styleId="a3">
    <w:name w:val="Символ сноски"/>
    <w:rsid w:val="008815A4"/>
    <w:rPr>
      <w:vertAlign w:val="superscript"/>
    </w:rPr>
  </w:style>
  <w:style w:type="character" w:customStyle="1" w:styleId="12">
    <w:name w:val="Знак сноски1"/>
    <w:rsid w:val="008815A4"/>
    <w:rPr>
      <w:vertAlign w:val="superscript"/>
    </w:rPr>
  </w:style>
  <w:style w:type="character" w:customStyle="1" w:styleId="a4">
    <w:name w:val="Символ нумерации"/>
    <w:rsid w:val="008815A4"/>
  </w:style>
  <w:style w:type="character" w:customStyle="1" w:styleId="a5">
    <w:name w:val="Маркеры списка"/>
    <w:rsid w:val="008815A4"/>
    <w:rPr>
      <w:rFonts w:ascii="StarSymbol" w:eastAsia="StarSymbol" w:hAnsi="StarSymbol" w:cs="StarSymbol"/>
      <w:sz w:val="18"/>
    </w:rPr>
  </w:style>
  <w:style w:type="character" w:styleId="a6">
    <w:name w:val="page number"/>
    <w:rsid w:val="008815A4"/>
    <w:rPr>
      <w:rFonts w:cs="Times New Roman"/>
    </w:rPr>
  </w:style>
  <w:style w:type="character" w:customStyle="1" w:styleId="a7">
    <w:name w:val="Основной текст Знак"/>
    <w:rsid w:val="008815A4"/>
    <w:rPr>
      <w:rFonts w:cs="Times New Roman"/>
      <w:sz w:val="24"/>
      <w:szCs w:val="24"/>
      <w:lang w:eastAsia="ar-SA" w:bidi="ar-SA"/>
    </w:rPr>
  </w:style>
  <w:style w:type="character" w:customStyle="1" w:styleId="a8">
    <w:name w:val="Основной текст с отступом Знак"/>
    <w:rsid w:val="008815A4"/>
    <w:rPr>
      <w:rFonts w:cs="Times New Roman"/>
      <w:sz w:val="24"/>
      <w:szCs w:val="24"/>
      <w:lang w:eastAsia="ar-SA" w:bidi="ar-SA"/>
    </w:rPr>
  </w:style>
  <w:style w:type="character" w:customStyle="1" w:styleId="a9">
    <w:name w:val="Текст сноски Знак"/>
    <w:rsid w:val="008815A4"/>
    <w:rPr>
      <w:rFonts w:cs="Times New Roman"/>
      <w:sz w:val="20"/>
      <w:szCs w:val="20"/>
      <w:lang w:eastAsia="ar-SA" w:bidi="ar-SA"/>
    </w:rPr>
  </w:style>
  <w:style w:type="character" w:customStyle="1" w:styleId="aa">
    <w:name w:val="Нижний колонтитул Знак"/>
    <w:rsid w:val="008815A4"/>
    <w:rPr>
      <w:rFonts w:cs="Times New Roman"/>
      <w:sz w:val="24"/>
      <w:szCs w:val="24"/>
      <w:lang w:eastAsia="ar-SA" w:bidi="ar-SA"/>
    </w:rPr>
  </w:style>
  <w:style w:type="character" w:customStyle="1" w:styleId="ab">
    <w:name w:val="Верхний колонтитул Знак"/>
    <w:rsid w:val="008815A4"/>
    <w:rPr>
      <w:rFonts w:cs="Times New Roman"/>
      <w:sz w:val="24"/>
      <w:lang w:val="ru-RU" w:eastAsia="ar-SA" w:bidi="ar-SA"/>
    </w:rPr>
  </w:style>
  <w:style w:type="character" w:customStyle="1" w:styleId="ac">
    <w:name w:val="Подзаголовок Знак"/>
    <w:rsid w:val="008815A4"/>
    <w:rPr>
      <w:rFonts w:ascii="Cambria" w:hAnsi="Cambria" w:cs="Times New Roman"/>
      <w:sz w:val="24"/>
      <w:szCs w:val="24"/>
      <w:lang w:eastAsia="ar-SA" w:bidi="ar-SA"/>
    </w:rPr>
  </w:style>
  <w:style w:type="character" w:customStyle="1" w:styleId="ad">
    <w:name w:val="Текст выноски Знак"/>
    <w:rsid w:val="008815A4"/>
    <w:rPr>
      <w:rFonts w:cs="Times New Roman"/>
      <w:sz w:val="2"/>
      <w:lang w:eastAsia="ar-SA" w:bidi="ar-SA"/>
    </w:rPr>
  </w:style>
  <w:style w:type="character" w:customStyle="1" w:styleId="ae">
    <w:name w:val="Цветовое выделение"/>
    <w:rsid w:val="008815A4"/>
    <w:rPr>
      <w:b/>
      <w:color w:val="26282F"/>
      <w:sz w:val="26"/>
    </w:rPr>
  </w:style>
  <w:style w:type="character" w:styleId="af">
    <w:name w:val="Strong"/>
    <w:qFormat/>
    <w:rsid w:val="008815A4"/>
    <w:rPr>
      <w:rFonts w:cs="Times New Roman"/>
      <w:b/>
    </w:rPr>
  </w:style>
  <w:style w:type="character" w:customStyle="1" w:styleId="32">
    <w:name w:val="Основной текст с отступом 3 Знак"/>
    <w:rsid w:val="008815A4"/>
    <w:rPr>
      <w:rFonts w:cs="Times New Roman"/>
      <w:sz w:val="16"/>
      <w:szCs w:val="16"/>
      <w:lang w:eastAsia="ar-SA" w:bidi="ar-SA"/>
    </w:rPr>
  </w:style>
  <w:style w:type="character" w:customStyle="1" w:styleId="22">
    <w:name w:val="Основной текст 2 Знак"/>
    <w:rsid w:val="008815A4"/>
    <w:rPr>
      <w:rFonts w:cs="Times New Roman"/>
      <w:sz w:val="24"/>
      <w:lang w:eastAsia="ar-SA" w:bidi="ar-SA"/>
    </w:rPr>
  </w:style>
  <w:style w:type="character" w:customStyle="1" w:styleId="blk">
    <w:name w:val="blk"/>
    <w:rsid w:val="008815A4"/>
    <w:rPr>
      <w:rFonts w:cs="Times New Roman"/>
    </w:rPr>
  </w:style>
  <w:style w:type="character" w:customStyle="1" w:styleId="FontStyle11">
    <w:name w:val="Font Style11"/>
    <w:rsid w:val="008815A4"/>
    <w:rPr>
      <w:sz w:val="26"/>
    </w:rPr>
  </w:style>
  <w:style w:type="character" w:customStyle="1" w:styleId="FontStyle79">
    <w:name w:val="Font Style79"/>
    <w:rsid w:val="008815A4"/>
    <w:rPr>
      <w:rFonts w:ascii="Times New Roman" w:hAnsi="Times New Roman" w:cs="Times New Roman"/>
      <w:sz w:val="26"/>
      <w:szCs w:val="26"/>
    </w:rPr>
  </w:style>
  <w:style w:type="paragraph" w:customStyle="1" w:styleId="13">
    <w:name w:val="Заголовок1"/>
    <w:basedOn w:val="a"/>
    <w:next w:val="af0"/>
    <w:rsid w:val="008815A4"/>
    <w:pPr>
      <w:keepNext/>
      <w:spacing w:before="240" w:after="120"/>
    </w:pPr>
    <w:rPr>
      <w:rFonts w:ascii="Arial" w:eastAsia="Microsoft YaHei" w:hAnsi="Arial" w:cs="Arial"/>
      <w:sz w:val="28"/>
      <w:szCs w:val="28"/>
    </w:rPr>
  </w:style>
  <w:style w:type="paragraph" w:styleId="af0">
    <w:name w:val="Body Text"/>
    <w:basedOn w:val="a"/>
    <w:rsid w:val="008815A4"/>
    <w:pPr>
      <w:jc w:val="both"/>
    </w:pPr>
  </w:style>
  <w:style w:type="paragraph" w:styleId="af1">
    <w:name w:val="List"/>
    <w:basedOn w:val="af0"/>
    <w:rsid w:val="008815A4"/>
    <w:rPr>
      <w:rFonts w:ascii="Arial" w:hAnsi="Arial" w:cs="Tahoma"/>
    </w:rPr>
  </w:style>
  <w:style w:type="paragraph" w:customStyle="1" w:styleId="60">
    <w:name w:val="Название6"/>
    <w:basedOn w:val="a"/>
    <w:rsid w:val="008815A4"/>
    <w:pPr>
      <w:suppressLineNumbers/>
      <w:spacing w:before="120" w:after="120"/>
    </w:pPr>
    <w:rPr>
      <w:rFonts w:cs="Arial"/>
      <w:i/>
      <w:iCs/>
    </w:rPr>
  </w:style>
  <w:style w:type="paragraph" w:customStyle="1" w:styleId="70">
    <w:name w:val="Указатель7"/>
    <w:basedOn w:val="a"/>
    <w:rsid w:val="008815A4"/>
    <w:pPr>
      <w:suppressLineNumbers/>
    </w:pPr>
    <w:rPr>
      <w:rFonts w:cs="Arial"/>
    </w:rPr>
  </w:style>
  <w:style w:type="paragraph" w:customStyle="1" w:styleId="23">
    <w:name w:val="Заголовок2"/>
    <w:basedOn w:val="a"/>
    <w:next w:val="af0"/>
    <w:rsid w:val="008815A4"/>
    <w:pPr>
      <w:keepNext/>
      <w:spacing w:before="240" w:after="120"/>
    </w:pPr>
    <w:rPr>
      <w:rFonts w:ascii="Arial" w:eastAsia="Microsoft YaHei" w:hAnsi="Arial" w:cs="Arial"/>
      <w:sz w:val="28"/>
      <w:szCs w:val="28"/>
    </w:rPr>
  </w:style>
  <w:style w:type="paragraph" w:customStyle="1" w:styleId="61">
    <w:name w:val="Указатель6"/>
    <w:basedOn w:val="a"/>
    <w:rsid w:val="008815A4"/>
    <w:pPr>
      <w:suppressLineNumbers/>
    </w:pPr>
    <w:rPr>
      <w:rFonts w:cs="Arial"/>
    </w:rPr>
  </w:style>
  <w:style w:type="paragraph" w:customStyle="1" w:styleId="14">
    <w:name w:val="Заголовок1"/>
    <w:basedOn w:val="a"/>
    <w:next w:val="af0"/>
    <w:rsid w:val="008815A4"/>
    <w:pPr>
      <w:keepNext/>
      <w:spacing w:before="240" w:after="120"/>
    </w:pPr>
    <w:rPr>
      <w:rFonts w:ascii="Arial" w:eastAsia="MS Mincho" w:hAnsi="Arial" w:cs="Tahoma"/>
      <w:sz w:val="28"/>
      <w:szCs w:val="28"/>
    </w:rPr>
  </w:style>
  <w:style w:type="paragraph" w:customStyle="1" w:styleId="50">
    <w:name w:val="Название5"/>
    <w:basedOn w:val="a"/>
    <w:rsid w:val="008815A4"/>
    <w:pPr>
      <w:suppressLineNumbers/>
      <w:spacing w:before="120" w:after="120"/>
    </w:pPr>
    <w:rPr>
      <w:rFonts w:cs="Tahoma"/>
      <w:i/>
      <w:iCs/>
    </w:rPr>
  </w:style>
  <w:style w:type="paragraph" w:customStyle="1" w:styleId="51">
    <w:name w:val="Указатель5"/>
    <w:basedOn w:val="a"/>
    <w:rsid w:val="008815A4"/>
    <w:pPr>
      <w:suppressLineNumbers/>
    </w:pPr>
    <w:rPr>
      <w:rFonts w:cs="Tahoma"/>
    </w:rPr>
  </w:style>
  <w:style w:type="paragraph" w:customStyle="1" w:styleId="42">
    <w:name w:val="Название4"/>
    <w:basedOn w:val="a"/>
    <w:rsid w:val="008815A4"/>
    <w:pPr>
      <w:suppressLineNumbers/>
      <w:spacing w:before="120" w:after="120"/>
    </w:pPr>
    <w:rPr>
      <w:rFonts w:ascii="Arial" w:hAnsi="Arial" w:cs="Tahoma"/>
      <w:i/>
      <w:iCs/>
      <w:sz w:val="20"/>
    </w:rPr>
  </w:style>
  <w:style w:type="paragraph" w:customStyle="1" w:styleId="43">
    <w:name w:val="Указатель4"/>
    <w:basedOn w:val="a"/>
    <w:rsid w:val="008815A4"/>
    <w:pPr>
      <w:suppressLineNumbers/>
    </w:pPr>
    <w:rPr>
      <w:rFonts w:ascii="Arial" w:hAnsi="Arial" w:cs="Tahoma"/>
    </w:rPr>
  </w:style>
  <w:style w:type="paragraph" w:customStyle="1" w:styleId="33">
    <w:name w:val="Название3"/>
    <w:basedOn w:val="a"/>
    <w:rsid w:val="008815A4"/>
    <w:pPr>
      <w:suppressLineNumbers/>
      <w:spacing w:before="120" w:after="120"/>
    </w:pPr>
    <w:rPr>
      <w:rFonts w:ascii="Arial" w:hAnsi="Arial" w:cs="Tahoma"/>
      <w:i/>
      <w:iCs/>
      <w:sz w:val="20"/>
    </w:rPr>
  </w:style>
  <w:style w:type="paragraph" w:customStyle="1" w:styleId="34">
    <w:name w:val="Указатель3"/>
    <w:basedOn w:val="a"/>
    <w:rsid w:val="008815A4"/>
    <w:pPr>
      <w:suppressLineNumbers/>
    </w:pPr>
    <w:rPr>
      <w:rFonts w:ascii="Arial" w:hAnsi="Arial" w:cs="Tahoma"/>
    </w:rPr>
  </w:style>
  <w:style w:type="paragraph" w:customStyle="1" w:styleId="24">
    <w:name w:val="Название2"/>
    <w:basedOn w:val="a"/>
    <w:rsid w:val="008815A4"/>
    <w:pPr>
      <w:suppressLineNumbers/>
      <w:spacing w:before="120" w:after="120"/>
    </w:pPr>
    <w:rPr>
      <w:rFonts w:ascii="Arial" w:hAnsi="Arial" w:cs="Tahoma"/>
      <w:i/>
      <w:iCs/>
      <w:sz w:val="20"/>
    </w:rPr>
  </w:style>
  <w:style w:type="paragraph" w:customStyle="1" w:styleId="25">
    <w:name w:val="Указатель2"/>
    <w:basedOn w:val="a"/>
    <w:rsid w:val="008815A4"/>
    <w:pPr>
      <w:suppressLineNumbers/>
    </w:pPr>
    <w:rPr>
      <w:rFonts w:ascii="Arial" w:hAnsi="Arial" w:cs="Tahoma"/>
    </w:rPr>
  </w:style>
  <w:style w:type="paragraph" w:customStyle="1" w:styleId="15">
    <w:name w:val="Название1"/>
    <w:basedOn w:val="a"/>
    <w:rsid w:val="008815A4"/>
    <w:pPr>
      <w:suppressLineNumbers/>
      <w:spacing w:before="120" w:after="120"/>
    </w:pPr>
    <w:rPr>
      <w:rFonts w:ascii="Arial" w:hAnsi="Arial" w:cs="Tahoma"/>
      <w:i/>
      <w:iCs/>
      <w:sz w:val="20"/>
    </w:rPr>
  </w:style>
  <w:style w:type="paragraph" w:customStyle="1" w:styleId="16">
    <w:name w:val="Указатель1"/>
    <w:basedOn w:val="a"/>
    <w:rsid w:val="008815A4"/>
    <w:pPr>
      <w:suppressLineNumbers/>
    </w:pPr>
    <w:rPr>
      <w:rFonts w:ascii="Arial" w:hAnsi="Arial" w:cs="Tahoma"/>
    </w:rPr>
  </w:style>
  <w:style w:type="paragraph" w:styleId="af2">
    <w:name w:val="Body Text Indent"/>
    <w:basedOn w:val="a"/>
    <w:rsid w:val="008815A4"/>
    <w:pPr>
      <w:ind w:firstLine="705"/>
    </w:pPr>
  </w:style>
  <w:style w:type="paragraph" w:customStyle="1" w:styleId="210">
    <w:name w:val="Основной текст с отступом 21"/>
    <w:basedOn w:val="a"/>
    <w:rsid w:val="008815A4"/>
    <w:pPr>
      <w:ind w:left="3540" w:hanging="3540"/>
      <w:jc w:val="both"/>
    </w:pPr>
    <w:rPr>
      <w:rFonts w:ascii="a_Timer" w:hAnsi="a_Timer" w:cs="a_Timer"/>
      <w:sz w:val="28"/>
    </w:rPr>
  </w:style>
  <w:style w:type="paragraph" w:customStyle="1" w:styleId="310">
    <w:name w:val="Основной текст с отступом 31"/>
    <w:basedOn w:val="a"/>
    <w:rsid w:val="008815A4"/>
    <w:pPr>
      <w:ind w:firstLine="340"/>
    </w:pPr>
    <w:rPr>
      <w:rFonts w:ascii="a_Timer" w:hAnsi="a_Timer" w:cs="a_Timer"/>
      <w:sz w:val="28"/>
    </w:rPr>
  </w:style>
  <w:style w:type="paragraph" w:customStyle="1" w:styleId="211">
    <w:name w:val="Основной текст 21"/>
    <w:basedOn w:val="a"/>
    <w:rsid w:val="008815A4"/>
    <w:rPr>
      <w:rFonts w:ascii="a_Timer" w:hAnsi="a_Timer" w:cs="a_Timer"/>
      <w:sz w:val="28"/>
    </w:rPr>
  </w:style>
  <w:style w:type="paragraph" w:customStyle="1" w:styleId="311">
    <w:name w:val="Основной текст 31"/>
    <w:basedOn w:val="a"/>
    <w:rsid w:val="008815A4"/>
    <w:pPr>
      <w:jc w:val="center"/>
    </w:pPr>
    <w:rPr>
      <w:rFonts w:ascii="a_Timer" w:hAnsi="a_Timer" w:cs="a_Timer"/>
      <w:sz w:val="28"/>
    </w:rPr>
  </w:style>
  <w:style w:type="paragraph" w:styleId="af3">
    <w:name w:val="footnote text"/>
    <w:basedOn w:val="a"/>
    <w:rsid w:val="008815A4"/>
    <w:pPr>
      <w:suppressLineNumbers/>
      <w:ind w:left="283" w:hanging="283"/>
    </w:pPr>
    <w:rPr>
      <w:sz w:val="20"/>
      <w:szCs w:val="20"/>
    </w:rPr>
  </w:style>
  <w:style w:type="paragraph" w:customStyle="1" w:styleId="ConsPlusNormal">
    <w:name w:val="ConsPlusNormal"/>
    <w:rsid w:val="008815A4"/>
    <w:pPr>
      <w:suppressAutoHyphens/>
      <w:autoSpaceDE w:val="0"/>
      <w:ind w:firstLine="720"/>
    </w:pPr>
    <w:rPr>
      <w:rFonts w:ascii="Arial" w:hAnsi="Arial" w:cs="Arial"/>
      <w:lang w:eastAsia="ar-SA"/>
    </w:rPr>
  </w:style>
  <w:style w:type="paragraph" w:customStyle="1" w:styleId="af4">
    <w:name w:val="Содержимое таблицы"/>
    <w:basedOn w:val="a"/>
    <w:rsid w:val="008815A4"/>
    <w:pPr>
      <w:suppressLineNumbers/>
    </w:pPr>
  </w:style>
  <w:style w:type="paragraph" w:customStyle="1" w:styleId="af5">
    <w:name w:val="Заголовок таблицы"/>
    <w:basedOn w:val="af4"/>
    <w:rsid w:val="008815A4"/>
    <w:pPr>
      <w:jc w:val="center"/>
    </w:pPr>
    <w:rPr>
      <w:b/>
      <w:bCs/>
    </w:rPr>
  </w:style>
  <w:style w:type="paragraph" w:styleId="af6">
    <w:name w:val="Normal (Web)"/>
    <w:basedOn w:val="a"/>
    <w:rsid w:val="008815A4"/>
    <w:pPr>
      <w:spacing w:before="280" w:after="280"/>
    </w:pPr>
  </w:style>
  <w:style w:type="paragraph" w:customStyle="1" w:styleId="af7">
    <w:name w:val="Содержимое врезки"/>
    <w:basedOn w:val="af0"/>
    <w:rsid w:val="008815A4"/>
  </w:style>
  <w:style w:type="paragraph" w:customStyle="1" w:styleId="330">
    <w:name w:val="Основной текст 33"/>
    <w:basedOn w:val="a"/>
    <w:rsid w:val="008815A4"/>
    <w:pPr>
      <w:jc w:val="center"/>
    </w:pPr>
    <w:rPr>
      <w:rFonts w:ascii="a_Timer" w:hAnsi="a_Timer" w:cs="a_Timer"/>
      <w:sz w:val="28"/>
    </w:rPr>
  </w:style>
  <w:style w:type="paragraph" w:customStyle="1" w:styleId="320">
    <w:name w:val="Основной текст 32"/>
    <w:basedOn w:val="a"/>
    <w:rsid w:val="008815A4"/>
    <w:pPr>
      <w:jc w:val="center"/>
    </w:pPr>
    <w:rPr>
      <w:rFonts w:ascii="a_Timer" w:hAnsi="a_Timer" w:cs="a_Timer"/>
      <w:sz w:val="28"/>
    </w:rPr>
  </w:style>
  <w:style w:type="paragraph" w:customStyle="1" w:styleId="ConsPlusNonformat">
    <w:name w:val="ConsPlusNonformat"/>
    <w:uiPriority w:val="99"/>
    <w:rsid w:val="008815A4"/>
    <w:pPr>
      <w:widowControl w:val="0"/>
      <w:suppressAutoHyphens/>
      <w:autoSpaceDE w:val="0"/>
    </w:pPr>
    <w:rPr>
      <w:rFonts w:ascii="Courier New" w:hAnsi="Courier New" w:cs="Courier New"/>
      <w:lang w:eastAsia="ar-SA"/>
    </w:rPr>
  </w:style>
  <w:style w:type="paragraph" w:styleId="af8">
    <w:name w:val="footer"/>
    <w:basedOn w:val="a"/>
    <w:rsid w:val="008815A4"/>
  </w:style>
  <w:style w:type="paragraph" w:styleId="af9">
    <w:name w:val="header"/>
    <w:basedOn w:val="a"/>
    <w:rsid w:val="008815A4"/>
    <w:rPr>
      <w:szCs w:val="20"/>
    </w:rPr>
  </w:style>
  <w:style w:type="paragraph" w:customStyle="1" w:styleId="ConsPlusTitle">
    <w:name w:val="ConsPlusTitle"/>
    <w:rsid w:val="008815A4"/>
    <w:pPr>
      <w:widowControl w:val="0"/>
      <w:suppressAutoHyphens/>
      <w:autoSpaceDE w:val="0"/>
    </w:pPr>
    <w:rPr>
      <w:rFonts w:ascii="Arial" w:hAnsi="Arial" w:cs="Arial"/>
      <w:b/>
      <w:bCs/>
      <w:lang w:eastAsia="ar-SA"/>
    </w:rPr>
  </w:style>
  <w:style w:type="paragraph" w:customStyle="1" w:styleId="afa">
    <w:name w:val="Знак Знак Знак"/>
    <w:basedOn w:val="a"/>
    <w:rsid w:val="008815A4"/>
    <w:pPr>
      <w:suppressAutoHyphens w:val="0"/>
      <w:spacing w:line="240" w:lineRule="exact"/>
      <w:jc w:val="both"/>
    </w:pPr>
    <w:rPr>
      <w:lang w:val="en-US"/>
    </w:rPr>
  </w:style>
  <w:style w:type="paragraph" w:customStyle="1" w:styleId="ConsNonformat">
    <w:name w:val="ConsNonformat"/>
    <w:rsid w:val="008815A4"/>
    <w:pPr>
      <w:widowControl w:val="0"/>
      <w:suppressAutoHyphens/>
      <w:autoSpaceDE w:val="0"/>
    </w:pPr>
    <w:rPr>
      <w:rFonts w:ascii="Courier New" w:hAnsi="Courier New" w:cs="Courier New"/>
      <w:sz w:val="16"/>
      <w:szCs w:val="16"/>
      <w:lang w:eastAsia="ar-SA"/>
    </w:rPr>
  </w:style>
  <w:style w:type="paragraph" w:customStyle="1" w:styleId="WW-1">
    <w:name w:val="WW-Заголовок1"/>
    <w:basedOn w:val="a"/>
    <w:next w:val="afb"/>
    <w:rsid w:val="008815A4"/>
    <w:pPr>
      <w:suppressAutoHyphens w:val="0"/>
      <w:jc w:val="center"/>
    </w:pPr>
    <w:rPr>
      <w:sz w:val="32"/>
    </w:rPr>
  </w:style>
  <w:style w:type="paragraph" w:styleId="afb">
    <w:name w:val="Subtitle"/>
    <w:basedOn w:val="14"/>
    <w:next w:val="af0"/>
    <w:qFormat/>
    <w:rsid w:val="008815A4"/>
    <w:pPr>
      <w:jc w:val="center"/>
    </w:pPr>
    <w:rPr>
      <w:rFonts w:ascii="Cambria" w:eastAsia="Times New Roman" w:hAnsi="Cambria" w:cs="Times New Roman"/>
      <w:sz w:val="24"/>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8815A4"/>
    <w:pPr>
      <w:suppressAutoHyphens w:val="0"/>
      <w:spacing w:before="280" w:after="280"/>
    </w:pPr>
    <w:rPr>
      <w:rFonts w:ascii="Tahoma" w:hAnsi="Tahoma" w:cs="Tahoma"/>
      <w:sz w:val="20"/>
      <w:szCs w:val="20"/>
      <w:lang w:val="en-US"/>
    </w:rPr>
  </w:style>
  <w:style w:type="paragraph" w:customStyle="1" w:styleId="17">
    <w:name w:val="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ConsNormal">
    <w:name w:val="ConsNormal"/>
    <w:rsid w:val="008815A4"/>
    <w:pPr>
      <w:suppressAutoHyphens/>
      <w:autoSpaceDE w:val="0"/>
      <w:ind w:firstLine="720"/>
    </w:pPr>
    <w:rPr>
      <w:rFonts w:ascii="Arial" w:hAnsi="Arial" w:cs="Arial"/>
      <w:lang w:eastAsia="ar-SA"/>
    </w:rPr>
  </w:style>
  <w:style w:type="paragraph" w:styleId="afc">
    <w:name w:val="Balloon Text"/>
    <w:basedOn w:val="a"/>
    <w:rsid w:val="008815A4"/>
    <w:rPr>
      <w:sz w:val="2"/>
      <w:szCs w:val="20"/>
    </w:rPr>
  </w:style>
  <w:style w:type="paragraph" w:customStyle="1" w:styleId="afd">
    <w:name w:val="Знак Знак Знак Знак Знак Знак"/>
    <w:basedOn w:val="a"/>
    <w:rsid w:val="008815A4"/>
    <w:pPr>
      <w:suppressAutoHyphens w:val="0"/>
      <w:spacing w:line="240" w:lineRule="exact"/>
      <w:jc w:val="both"/>
    </w:pPr>
    <w:rPr>
      <w:lang w:val="en-US"/>
    </w:rPr>
  </w:style>
  <w:style w:type="paragraph" w:customStyle="1" w:styleId="ConsPlusCell">
    <w:name w:val="ConsPlusCell"/>
    <w:rsid w:val="008815A4"/>
    <w:pPr>
      <w:suppressAutoHyphens/>
      <w:autoSpaceDE w:val="0"/>
    </w:pPr>
    <w:rPr>
      <w:sz w:val="28"/>
      <w:szCs w:val="28"/>
      <w:lang w:eastAsia="ar-SA"/>
    </w:rPr>
  </w:style>
  <w:style w:type="paragraph" w:customStyle="1" w:styleId="afe">
    <w:name w:val="Нормальный (таблица)"/>
    <w:basedOn w:val="a"/>
    <w:next w:val="a"/>
    <w:rsid w:val="008815A4"/>
    <w:pPr>
      <w:widowControl w:val="0"/>
      <w:suppressAutoHyphens w:val="0"/>
      <w:autoSpaceDE w:val="0"/>
      <w:jc w:val="both"/>
    </w:pPr>
    <w:rPr>
      <w:rFonts w:ascii="Arial" w:hAnsi="Arial" w:cs="Arial"/>
    </w:rPr>
  </w:style>
  <w:style w:type="paragraph" w:customStyle="1" w:styleId="aff">
    <w:name w:val="Прижатый влево"/>
    <w:basedOn w:val="a"/>
    <w:next w:val="a"/>
    <w:rsid w:val="008815A4"/>
    <w:pPr>
      <w:widowControl w:val="0"/>
      <w:suppressAutoHyphens w:val="0"/>
      <w:autoSpaceDE w:val="0"/>
    </w:pPr>
    <w:rPr>
      <w:rFonts w:ascii="Arial" w:hAnsi="Arial" w:cs="Arial"/>
    </w:rPr>
  </w:style>
  <w:style w:type="paragraph" w:customStyle="1" w:styleId="18">
    <w:name w:val="Основной текст с отступом1"/>
    <w:basedOn w:val="a"/>
    <w:rsid w:val="008815A4"/>
    <w:pPr>
      <w:suppressAutoHyphens w:val="0"/>
      <w:spacing w:after="120" w:line="276" w:lineRule="auto"/>
      <w:ind w:left="283"/>
    </w:pPr>
    <w:rPr>
      <w:rFonts w:ascii="Calibri" w:hAnsi="Calibri" w:cs="Calibri"/>
      <w:sz w:val="22"/>
      <w:szCs w:val="22"/>
    </w:rPr>
  </w:style>
  <w:style w:type="paragraph" w:customStyle="1" w:styleId="19">
    <w:name w:val="Знак Знак Знак Знак Знак Знак 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1a">
    <w:name w:val="Без интервала1"/>
    <w:rsid w:val="008815A4"/>
    <w:pPr>
      <w:suppressAutoHyphens/>
    </w:pPr>
    <w:rPr>
      <w:rFonts w:ascii="Calibri" w:hAnsi="Calibri" w:cs="Calibri"/>
      <w:sz w:val="22"/>
      <w:szCs w:val="22"/>
      <w:lang w:eastAsia="ar-SA"/>
    </w:rPr>
  </w:style>
  <w:style w:type="paragraph" w:customStyle="1" w:styleId="aff0">
    <w:name w:val="Знак Знак"/>
    <w:basedOn w:val="a"/>
    <w:rsid w:val="008815A4"/>
    <w:pPr>
      <w:suppressAutoHyphens w:val="0"/>
      <w:spacing w:line="240" w:lineRule="exact"/>
      <w:jc w:val="both"/>
    </w:pPr>
    <w:rPr>
      <w:lang w:val="en-US"/>
    </w:rPr>
  </w:style>
  <w:style w:type="paragraph" w:customStyle="1" w:styleId="26">
    <w:name w:val="Без интервала2"/>
    <w:rsid w:val="008815A4"/>
    <w:pPr>
      <w:suppressAutoHyphens/>
    </w:pPr>
    <w:rPr>
      <w:rFonts w:ascii="Calibri" w:hAnsi="Calibri" w:cs="Calibri"/>
      <w:sz w:val="22"/>
      <w:szCs w:val="22"/>
      <w:lang w:eastAsia="ar-SA"/>
    </w:rPr>
  </w:style>
  <w:style w:type="paragraph" w:customStyle="1" w:styleId="120">
    <w:name w:val="Знак Знак Знак Знак Знак Знак Знак Знак Знак Знак Знак Знак12"/>
    <w:basedOn w:val="a"/>
    <w:rsid w:val="008815A4"/>
    <w:pPr>
      <w:suppressAutoHyphens w:val="0"/>
      <w:spacing w:before="280" w:after="280"/>
    </w:pPr>
    <w:rPr>
      <w:rFonts w:ascii="Tahoma" w:hAnsi="Tahoma" w:cs="Tahoma"/>
      <w:sz w:val="20"/>
      <w:szCs w:val="20"/>
      <w:lang w:val="en-US"/>
    </w:rPr>
  </w:style>
  <w:style w:type="paragraph" w:customStyle="1" w:styleId="aff1">
    <w:name w:val="Знак Знак Знак Знак Знак"/>
    <w:basedOn w:val="a"/>
    <w:rsid w:val="008815A4"/>
    <w:pPr>
      <w:suppressAutoHyphens w:val="0"/>
      <w:spacing w:line="240" w:lineRule="exact"/>
      <w:jc w:val="both"/>
    </w:pPr>
    <w:rPr>
      <w:lang w:val="en-US"/>
    </w:rPr>
  </w:style>
  <w:style w:type="paragraph" w:customStyle="1" w:styleId="1b">
    <w:name w:val="Знак Знак Знак1"/>
    <w:basedOn w:val="a"/>
    <w:rsid w:val="008815A4"/>
    <w:pPr>
      <w:suppressAutoHyphens w:val="0"/>
      <w:spacing w:line="240" w:lineRule="exact"/>
      <w:jc w:val="both"/>
    </w:pPr>
    <w:rPr>
      <w:lang w:val="en-US"/>
    </w:rPr>
  </w:style>
  <w:style w:type="paragraph" w:customStyle="1" w:styleId="110">
    <w:name w:val="Знак Знак Знак Знак Знак Знак Знак Знак Знак Знак Знак Знак11"/>
    <w:basedOn w:val="a"/>
    <w:rsid w:val="008815A4"/>
    <w:pPr>
      <w:suppressAutoHyphens w:val="0"/>
      <w:spacing w:before="280" w:after="280"/>
    </w:pPr>
    <w:rPr>
      <w:rFonts w:ascii="Tahoma" w:hAnsi="Tahoma" w:cs="Tahoma"/>
      <w:sz w:val="20"/>
      <w:szCs w:val="20"/>
      <w:lang w:val="en-US"/>
    </w:rPr>
  </w:style>
  <w:style w:type="paragraph" w:styleId="aff2">
    <w:name w:val="No Spacing"/>
    <w:uiPriority w:val="1"/>
    <w:qFormat/>
    <w:rsid w:val="008815A4"/>
    <w:pPr>
      <w:suppressAutoHyphens/>
    </w:pPr>
    <w:rPr>
      <w:rFonts w:ascii="Calibri" w:hAnsi="Calibri" w:cs="Calibri"/>
      <w:sz w:val="22"/>
      <w:szCs w:val="22"/>
      <w:lang w:eastAsia="ar-SA"/>
    </w:rPr>
  </w:style>
  <w:style w:type="paragraph" w:customStyle="1" w:styleId="1c">
    <w:name w:val="Знак Знак Знак Знак Знак1"/>
    <w:basedOn w:val="a"/>
    <w:rsid w:val="008815A4"/>
    <w:pPr>
      <w:suppressAutoHyphens w:val="0"/>
      <w:spacing w:line="240" w:lineRule="exact"/>
      <w:jc w:val="both"/>
    </w:pPr>
    <w:rPr>
      <w:lang w:val="en-US"/>
    </w:rPr>
  </w:style>
  <w:style w:type="paragraph" w:customStyle="1" w:styleId="aff3">
    <w:name w:val="Знак Знак Знак Знак Знак Знак Знак Знак"/>
    <w:basedOn w:val="a"/>
    <w:rsid w:val="008815A4"/>
    <w:pPr>
      <w:suppressAutoHyphens w:val="0"/>
      <w:spacing w:line="240" w:lineRule="exact"/>
      <w:jc w:val="both"/>
    </w:pPr>
    <w:rPr>
      <w:lang w:val="en-US"/>
    </w:rPr>
  </w:style>
  <w:style w:type="paragraph" w:customStyle="1" w:styleId="322">
    <w:name w:val="Основной текст с отступом 32"/>
    <w:basedOn w:val="a"/>
    <w:rsid w:val="008815A4"/>
    <w:pPr>
      <w:spacing w:after="120"/>
      <w:ind w:left="283"/>
    </w:pPr>
    <w:rPr>
      <w:sz w:val="16"/>
      <w:szCs w:val="16"/>
    </w:rPr>
  </w:style>
  <w:style w:type="paragraph" w:customStyle="1" w:styleId="220">
    <w:name w:val="Основной текст 22"/>
    <w:basedOn w:val="a"/>
    <w:rsid w:val="008815A4"/>
    <w:pPr>
      <w:spacing w:after="120" w:line="480" w:lineRule="auto"/>
    </w:pPr>
    <w:rPr>
      <w:szCs w:val="20"/>
    </w:rPr>
  </w:style>
  <w:style w:type="paragraph" w:customStyle="1" w:styleId="35">
    <w:name w:val="Без интервала3"/>
    <w:rsid w:val="008815A4"/>
    <w:pPr>
      <w:suppressAutoHyphens/>
    </w:pPr>
    <w:rPr>
      <w:rFonts w:ascii="Calibri" w:hAnsi="Calibri" w:cs="Calibri"/>
      <w:sz w:val="22"/>
      <w:szCs w:val="22"/>
      <w:lang w:eastAsia="ar-SA"/>
    </w:rPr>
  </w:style>
  <w:style w:type="paragraph" w:customStyle="1" w:styleId="52">
    <w:name w:val="Без интервала5"/>
    <w:rsid w:val="008815A4"/>
    <w:pPr>
      <w:suppressAutoHyphens/>
    </w:pPr>
    <w:rPr>
      <w:rFonts w:ascii="Calibri" w:hAnsi="Calibri" w:cs="Calibri"/>
      <w:sz w:val="22"/>
      <w:szCs w:val="22"/>
      <w:lang w:eastAsia="ar-SA"/>
    </w:rPr>
  </w:style>
  <w:style w:type="paragraph" w:customStyle="1" w:styleId="WW-">
    <w:name w:val="WW-Знак Знак Знак Знак Знак Знак"/>
    <w:basedOn w:val="a"/>
    <w:rsid w:val="008815A4"/>
    <w:pPr>
      <w:suppressAutoHyphens w:val="0"/>
      <w:spacing w:line="240" w:lineRule="exact"/>
      <w:jc w:val="both"/>
    </w:pPr>
    <w:rPr>
      <w:lang w:val="en-US"/>
    </w:rPr>
  </w:style>
  <w:style w:type="paragraph" w:styleId="aff4">
    <w:name w:val="List Paragraph"/>
    <w:basedOn w:val="a"/>
    <w:qFormat/>
    <w:rsid w:val="008815A4"/>
    <w:pPr>
      <w:ind w:left="720"/>
    </w:pPr>
  </w:style>
  <w:style w:type="paragraph" w:customStyle="1" w:styleId="ConsCell">
    <w:name w:val="ConsCell"/>
    <w:uiPriority w:val="99"/>
    <w:rsid w:val="00024F38"/>
    <w:pPr>
      <w:widowControl w:val="0"/>
      <w:autoSpaceDE w:val="0"/>
      <w:autoSpaceDN w:val="0"/>
      <w:adjustRightInd w:val="0"/>
      <w:ind w:right="19772"/>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16143214">
      <w:bodyDiv w:val="1"/>
      <w:marLeft w:val="0"/>
      <w:marRight w:val="0"/>
      <w:marTop w:val="0"/>
      <w:marBottom w:val="0"/>
      <w:divBdr>
        <w:top w:val="none" w:sz="0" w:space="0" w:color="auto"/>
        <w:left w:val="none" w:sz="0" w:space="0" w:color="auto"/>
        <w:bottom w:val="none" w:sz="0" w:space="0" w:color="auto"/>
        <w:right w:val="none" w:sz="0" w:space="0" w:color="auto"/>
      </w:divBdr>
    </w:div>
    <w:div w:id="285431648">
      <w:bodyDiv w:val="1"/>
      <w:marLeft w:val="0"/>
      <w:marRight w:val="0"/>
      <w:marTop w:val="0"/>
      <w:marBottom w:val="0"/>
      <w:divBdr>
        <w:top w:val="none" w:sz="0" w:space="0" w:color="auto"/>
        <w:left w:val="none" w:sz="0" w:space="0" w:color="auto"/>
        <w:bottom w:val="none" w:sz="0" w:space="0" w:color="auto"/>
        <w:right w:val="none" w:sz="0" w:space="0" w:color="auto"/>
      </w:divBdr>
    </w:div>
    <w:div w:id="697975423">
      <w:bodyDiv w:val="1"/>
      <w:marLeft w:val="0"/>
      <w:marRight w:val="0"/>
      <w:marTop w:val="0"/>
      <w:marBottom w:val="0"/>
      <w:divBdr>
        <w:top w:val="none" w:sz="0" w:space="0" w:color="auto"/>
        <w:left w:val="none" w:sz="0" w:space="0" w:color="auto"/>
        <w:bottom w:val="none" w:sz="0" w:space="0" w:color="auto"/>
        <w:right w:val="none" w:sz="0" w:space="0" w:color="auto"/>
      </w:divBdr>
    </w:div>
    <w:div w:id="862135809">
      <w:bodyDiv w:val="1"/>
      <w:marLeft w:val="0"/>
      <w:marRight w:val="0"/>
      <w:marTop w:val="0"/>
      <w:marBottom w:val="0"/>
      <w:divBdr>
        <w:top w:val="none" w:sz="0" w:space="0" w:color="auto"/>
        <w:left w:val="none" w:sz="0" w:space="0" w:color="auto"/>
        <w:bottom w:val="none" w:sz="0" w:space="0" w:color="auto"/>
        <w:right w:val="none" w:sz="0" w:space="0" w:color="auto"/>
      </w:divBdr>
    </w:div>
    <w:div w:id="1069309935">
      <w:bodyDiv w:val="1"/>
      <w:marLeft w:val="0"/>
      <w:marRight w:val="0"/>
      <w:marTop w:val="0"/>
      <w:marBottom w:val="0"/>
      <w:divBdr>
        <w:top w:val="none" w:sz="0" w:space="0" w:color="auto"/>
        <w:left w:val="none" w:sz="0" w:space="0" w:color="auto"/>
        <w:bottom w:val="none" w:sz="0" w:space="0" w:color="auto"/>
        <w:right w:val="none" w:sz="0" w:space="0" w:color="auto"/>
      </w:divBdr>
    </w:div>
    <w:div w:id="1431003673">
      <w:bodyDiv w:val="1"/>
      <w:marLeft w:val="0"/>
      <w:marRight w:val="0"/>
      <w:marTop w:val="0"/>
      <w:marBottom w:val="0"/>
      <w:divBdr>
        <w:top w:val="none" w:sz="0" w:space="0" w:color="auto"/>
        <w:left w:val="none" w:sz="0" w:space="0" w:color="auto"/>
        <w:bottom w:val="none" w:sz="0" w:space="0" w:color="auto"/>
        <w:right w:val="none" w:sz="0" w:space="0" w:color="auto"/>
      </w:divBdr>
    </w:div>
    <w:div w:id="1436900867">
      <w:bodyDiv w:val="1"/>
      <w:marLeft w:val="0"/>
      <w:marRight w:val="0"/>
      <w:marTop w:val="0"/>
      <w:marBottom w:val="0"/>
      <w:divBdr>
        <w:top w:val="none" w:sz="0" w:space="0" w:color="auto"/>
        <w:left w:val="none" w:sz="0" w:space="0" w:color="auto"/>
        <w:bottom w:val="none" w:sz="0" w:space="0" w:color="auto"/>
        <w:right w:val="none" w:sz="0" w:space="0" w:color="auto"/>
      </w:divBdr>
    </w:div>
    <w:div w:id="1666398002">
      <w:bodyDiv w:val="1"/>
      <w:marLeft w:val="0"/>
      <w:marRight w:val="0"/>
      <w:marTop w:val="0"/>
      <w:marBottom w:val="0"/>
      <w:divBdr>
        <w:top w:val="none" w:sz="0" w:space="0" w:color="auto"/>
        <w:left w:val="none" w:sz="0" w:space="0" w:color="auto"/>
        <w:bottom w:val="none" w:sz="0" w:space="0" w:color="auto"/>
        <w:right w:val="none" w:sz="0" w:space="0" w:color="auto"/>
      </w:divBdr>
    </w:div>
    <w:div w:id="175015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2377</Words>
  <Characters>13553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Пашанина</dc:creator>
  <cp:lastModifiedBy>Ирина Аношкина</cp:lastModifiedBy>
  <cp:revision>2</cp:revision>
  <cp:lastPrinted>2024-01-24T02:43:00Z</cp:lastPrinted>
  <dcterms:created xsi:type="dcterms:W3CDTF">2025-01-30T03:20:00Z</dcterms:created>
  <dcterms:modified xsi:type="dcterms:W3CDTF">2025-01-30T03:20:00Z</dcterms:modified>
</cp:coreProperties>
</file>