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4A0"/>
      </w:tblPr>
      <w:tblGrid>
        <w:gridCol w:w="3780"/>
        <w:gridCol w:w="855"/>
        <w:gridCol w:w="4500"/>
      </w:tblGrid>
      <w:tr w:rsidR="00C235AC" w:rsidRPr="00C235AC" w:rsidTr="009E37E9">
        <w:tc>
          <w:tcPr>
            <w:tcW w:w="3780" w:type="dxa"/>
            <w:vAlign w:val="center"/>
            <w:hideMark/>
          </w:tcPr>
          <w:p w:rsidR="00C235AC" w:rsidRPr="00C235AC" w:rsidRDefault="00C235AC" w:rsidP="00C235AC">
            <w:pPr>
              <w:suppressAutoHyphens/>
              <w:autoSpaceDE w:val="0"/>
              <w:snapToGri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35AC"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90600" cy="24384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43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hideMark/>
          </w:tcPr>
          <w:p w:rsidR="00C235AC" w:rsidRPr="00C235AC" w:rsidRDefault="00C235AC" w:rsidP="00C235A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35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26720" cy="43434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34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  <w:hideMark/>
          </w:tcPr>
          <w:p w:rsidR="00C235AC" w:rsidRPr="00C235AC" w:rsidRDefault="00C235AC" w:rsidP="00C235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35AC"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0620" cy="2362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236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35AC" w:rsidRPr="00C235AC" w:rsidRDefault="00C235AC" w:rsidP="00C235A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35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Администрация Азовского немецкого национального муниципального района Омской области</w:t>
      </w:r>
    </w:p>
    <w:p w:rsidR="00C235AC" w:rsidRPr="00C235AC" w:rsidRDefault="00C235AC" w:rsidP="00C235A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235AC" w:rsidRPr="00C235AC" w:rsidRDefault="00C235AC" w:rsidP="00C235AC">
      <w:pPr>
        <w:keepNext/>
        <w:tabs>
          <w:tab w:val="left" w:pos="0"/>
        </w:tabs>
        <w:suppressAutoHyphens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</w:pPr>
      <w:r w:rsidRPr="00C235AC"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  <w:t>ПОСТАНОВЛЕНИЕ</w:t>
      </w:r>
    </w:p>
    <w:p w:rsidR="00C235AC" w:rsidRDefault="008C4436" w:rsidP="00887CFB">
      <w:pPr>
        <w:tabs>
          <w:tab w:val="left" w:pos="32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31.10.2024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№ 79</w:t>
      </w:r>
      <w:r w:rsidR="002C40F6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</w:p>
    <w:p w:rsidR="00086E8B" w:rsidRPr="00887CFB" w:rsidRDefault="00086E8B" w:rsidP="00887CFB">
      <w:pPr>
        <w:tabs>
          <w:tab w:val="left" w:pos="32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35AC" w:rsidRDefault="00C235AC" w:rsidP="00887CFB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муниципальную программу </w:t>
      </w:r>
      <w:r w:rsidRPr="00C235AC">
        <w:rPr>
          <w:rFonts w:ascii="Times New Roman" w:eastAsia="SimSun" w:hAnsi="Times New Roman" w:cs="Times New Roma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области», утвержденную постановлением Администрации Азовского немецкого национального муниципального района Омской области от 13.11.2019 № 697</w:t>
      </w:r>
    </w:p>
    <w:p w:rsidR="00086E8B" w:rsidRPr="00887CFB" w:rsidRDefault="00086E8B" w:rsidP="00887CFB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C235AC" w:rsidRPr="00C235AC" w:rsidRDefault="00C235AC" w:rsidP="00C235AC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gramStart"/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  в целях уточнения показателей муниципальной программы </w:t>
      </w:r>
      <w:r w:rsidRPr="00C235AC">
        <w:rPr>
          <w:rFonts w:ascii="Times New Roman" w:eastAsia="SimSun" w:hAnsi="Times New Roman" w:cs="Times New Roma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области»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, руководствуясь Уставом Азовского немецкого</w:t>
      </w:r>
      <w:proofErr w:type="gramEnd"/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национального муниципального района Омской области,</w:t>
      </w:r>
    </w:p>
    <w:p w:rsidR="00C235AC" w:rsidRPr="00C235AC" w:rsidRDefault="00C235AC" w:rsidP="00C235A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235AC" w:rsidRPr="00C235AC" w:rsidRDefault="00C235AC" w:rsidP="00C235A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Arial" w:hAnsi="Times New Roman" w:cs="Times New Roman"/>
          <w:sz w:val="28"/>
          <w:szCs w:val="28"/>
          <w:lang w:eastAsia="ar-SA"/>
        </w:rPr>
        <w:t>ПОСТАНОВЛЯЮ:</w:t>
      </w:r>
    </w:p>
    <w:p w:rsidR="00C235AC" w:rsidRPr="00C235AC" w:rsidRDefault="00C235AC" w:rsidP="00C235A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35AC" w:rsidRPr="00C235AC" w:rsidRDefault="00C235AC" w:rsidP="00C235A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Внести в муниципальную программу </w:t>
      </w:r>
      <w:r w:rsidRPr="00C235AC">
        <w:rPr>
          <w:rFonts w:ascii="Times New Roman" w:eastAsia="SimSun" w:hAnsi="Times New Roman" w:cs="Times New Roma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области»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утвержденную постановлением Администрации Азовского немецкого национального муниципального района Омской области от 13.11.2019 № 697, (далее - Программа) следующие изменения:</w:t>
      </w:r>
    </w:p>
    <w:p w:rsidR="00C235AC" w:rsidRDefault="00C235AC" w:rsidP="00C235A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1.1</w:t>
      </w:r>
      <w:proofErr w:type="gramStart"/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C4436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proofErr w:type="gramEnd"/>
      <w:r w:rsidR="008C44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ополнить Основное мероприятие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подпрограммы</w:t>
      </w:r>
      <w:r w:rsidR="00A549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E5B5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8C4436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Новое поколение</w:t>
      </w:r>
      <w:r w:rsidR="003E5B5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8C44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Мероприятием 7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следующего содержания: </w:t>
      </w:r>
      <w:r w:rsidR="003E5B5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8C4436" w:rsidRPr="008C4436">
        <w:rPr>
          <w:rFonts w:ascii="Times New Roman" w:eastAsia="Times New Roman" w:hAnsi="Times New Roman" w:cs="Times New Roman"/>
          <w:sz w:val="28"/>
          <w:szCs w:val="28"/>
          <w:lang w:eastAsia="ar-SA"/>
        </w:rPr>
        <w:t>Капитальный ремонт и материально-техническое оснащение объектов, находящихся в муниципальной собственности, а также муниципальных учреждений сферы молодежной политики, благоустройство территорий муниципальных образований Омской области</w:t>
      </w:r>
      <w:r w:rsidR="00A549CF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8C4436" w:rsidRPr="00C235AC" w:rsidRDefault="00A549CF" w:rsidP="00C235AC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1.2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подпрограмме </w:t>
      </w:r>
      <w:r w:rsidRPr="00A549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 </w:t>
      </w:r>
      <w:r w:rsidR="003E5B5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A549CF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физической культуры и спорта в  Азовском немецком национальном муни</w:t>
      </w:r>
      <w:r w:rsidR="003E5B54">
        <w:rPr>
          <w:rFonts w:ascii="Times New Roman" w:eastAsia="Times New Roman" w:hAnsi="Times New Roman" w:cs="Times New Roman"/>
          <w:sz w:val="28"/>
          <w:szCs w:val="28"/>
          <w:lang w:eastAsia="ar-SA"/>
        </w:rPr>
        <w:t>ципальном районе Омской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16C38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наименование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мероприятия 3 основного</w:t>
      </w:r>
      <w:r w:rsidRPr="00A549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мероприятие 1 «Создание условий для занятий физической культурой и спортом в Азовском немецком национальном муниципальном районе Омской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заменить на </w:t>
      </w:r>
      <w:r w:rsidR="003E5B5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A549CF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Устройство быст</w:t>
      </w:r>
      <w:r w:rsidR="003E5B54">
        <w:rPr>
          <w:rFonts w:ascii="Times New Roman" w:eastAsia="Times New Roman" w:hAnsi="Times New Roman" w:cs="Times New Roman"/>
          <w:sz w:val="28"/>
          <w:szCs w:val="28"/>
          <w:lang w:eastAsia="ar-SA"/>
        </w:rPr>
        <w:t>ровозводимых крытых конструкций».</w:t>
      </w:r>
    </w:p>
    <w:p w:rsidR="00C235AC" w:rsidRPr="00C235AC" w:rsidRDefault="00A549CF" w:rsidP="00C235A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1.3</w:t>
      </w:r>
      <w:proofErr w:type="gramStart"/>
      <w:r w:rsidR="00C235AC"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</w:t>
      </w:r>
      <w:proofErr w:type="gramEnd"/>
      <w:r w:rsidR="00C235AC"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паспорте Программы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C235AC" w:rsidRPr="001D542F" w:rsidRDefault="00C235AC" w:rsidP="001D54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«Общий объем финансирования муниципальной программы составляет </w:t>
      </w:r>
      <w:r w:rsidR="00A66D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195 354 919,67</w:t>
      </w:r>
      <w:r w:rsidRPr="00C235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том числе: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2020 год – 17 004 169,29 рубля;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2021 год – 18 558 843,67 рублей; 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2022 год – 13 190 800,01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2023 год – 16 922 890,98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2024 год – </w:t>
      </w:r>
      <w:r w:rsidR="00A549C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72 482 993,98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2025 год – </w:t>
      </w:r>
      <w:r w:rsidR="00A549C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19 024 422,00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A549CF" w:rsidRDefault="00C235AC" w:rsidP="00C235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2026 год </w:t>
      </w:r>
      <w:r w:rsidR="00A549C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–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A54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19 085 299,87</w:t>
      </w:r>
      <w:r w:rsidRPr="00C235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35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A549C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;</w:t>
      </w:r>
    </w:p>
    <w:p w:rsidR="00C235AC" w:rsidRPr="00C235AC" w:rsidRDefault="00A549CF" w:rsidP="00C235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2027 год- 19 085 499,87 рублей.</w:t>
      </w:r>
      <w:r w:rsidR="00C235AC" w:rsidRPr="00C235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235AC"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Источник финансирования – средства районного бюджета, областного бюджета.».</w:t>
      </w:r>
    </w:p>
    <w:p w:rsidR="00C235AC" w:rsidRPr="00C235AC" w:rsidRDefault="00C235AC" w:rsidP="00C235A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1.3. Раздел 7 Программы 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изложить в следующей редакции:</w:t>
      </w:r>
    </w:p>
    <w:p w:rsidR="001D542F" w:rsidRPr="001D542F" w:rsidRDefault="00C235AC" w:rsidP="001D54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«В соответствии с бюджетом действующих расходных обязательств общий объем финансирования подпрограммы из всех источников предусматривается в размере в  </w:t>
      </w:r>
      <w:r w:rsidR="00B675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195 354 919,67</w:t>
      </w:r>
      <w:r w:rsidR="00B67512" w:rsidRPr="00C235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1D542F" w:rsidRPr="001D542F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том числе: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2020 год – 17 004 169,29 рубля;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2021 год – 18 558 843,67 рублей; 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2022 год – 13 190 800,01 рублей;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2023 год – 16 922 890,98 рублей;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2024 год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72 482 993,98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2025 год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19 024 422,00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B67512" w:rsidRDefault="00B67512" w:rsidP="00B675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2026 год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–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19 085 299,87</w:t>
      </w:r>
      <w:r w:rsidRPr="00C235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35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;</w:t>
      </w:r>
    </w:p>
    <w:p w:rsidR="00C235AC" w:rsidRPr="00C235AC" w:rsidRDefault="00B67512" w:rsidP="00B675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2027 год  - 19 085 499,87 рублей</w:t>
      </w:r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».</w:t>
      </w:r>
    </w:p>
    <w:p w:rsidR="00C235AC" w:rsidRPr="00C235AC" w:rsidRDefault="00C235AC" w:rsidP="00C235A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1.4. В паспорте Подпрограммы 1 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«Общий объем финансирования муниципал</w:t>
      </w:r>
      <w:r w:rsidR="001D54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ьной программы составляет </w:t>
      </w:r>
      <w:r w:rsidR="00B67512">
        <w:rPr>
          <w:rFonts w:ascii="Times New Roman" w:eastAsia="Times New Roman" w:hAnsi="Times New Roman" w:cs="Times New Roman"/>
          <w:sz w:val="28"/>
          <w:szCs w:val="28"/>
          <w:lang w:eastAsia="ar-SA"/>
        </w:rPr>
        <w:t>47 510 740,04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том числе: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2020 год – 4 337 362,40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2021 год – </w:t>
      </w:r>
      <w:r w:rsidR="003B7AC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4 187 688,85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 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2022 год – 4 639 613,67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2023 год – </w:t>
      </w:r>
      <w:r w:rsidR="003B7AC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5 209 739,40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C235AC" w:rsidRPr="00C235AC" w:rsidRDefault="001D542F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 год – 6 616 3</w:t>
      </w:r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24,35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2025 год – </w:t>
      </w:r>
      <w:r w:rsidR="00B675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7 539 403,79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B67512" w:rsidRDefault="00B67512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2026 год -  7 490 203,79 рублей;</w:t>
      </w:r>
    </w:p>
    <w:p w:rsidR="00C235AC" w:rsidRPr="00C235AC" w:rsidRDefault="00B67512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2027 год - </w:t>
      </w:r>
      <w:r w:rsidR="00C235AC"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7 490 403,79 рублей.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Источник финансирования – средства районного бюджета, областного бюджета.».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1.5. Раздел 7 Подпрограммы 1 изложить в следующей редакции: </w:t>
      </w:r>
    </w:p>
    <w:p w:rsidR="003B7ACC" w:rsidRPr="003B7ACC" w:rsidRDefault="00C235AC" w:rsidP="003B7A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«В соответствии с бюджетом действующих расходных обязательств общий объем финансирования подпрограммы из всех источников» предусматривается в размере </w:t>
      </w:r>
      <w:r w:rsidR="00B675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47 510 740,04 </w:t>
      </w:r>
      <w:r w:rsidR="003B7ACC" w:rsidRPr="003B7ACC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в том числе: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2020 год – 4 337 362,40 рублей;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2021 год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4 187 688,85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 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2022 год – 4 639 613,67 рублей;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2023 год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5 209 739,40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 год – 6 616 3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24,35 рублей;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2025 год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7 539 403,79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B67512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2026 год -  7 490 203,79 рублей;</w:t>
      </w:r>
    </w:p>
    <w:p w:rsidR="00C235AC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2027 год - 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7 490 403,79 рублей</w:t>
      </w:r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.».</w:t>
      </w:r>
    </w:p>
    <w:p w:rsidR="00C235AC" w:rsidRPr="00C235AC" w:rsidRDefault="00C235AC" w:rsidP="00C235A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1.6. В паспорте Подпрограммы 2 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«Общий объем финансирования муниципальной программы составляет </w:t>
      </w:r>
      <w:r w:rsidR="00A33145">
        <w:rPr>
          <w:rFonts w:ascii="Times New Roman" w:eastAsia="Times New Roman" w:hAnsi="Times New Roman" w:cs="Times New Roman"/>
          <w:sz w:val="28"/>
          <w:szCs w:val="28"/>
          <w:lang w:eastAsia="ar-SA"/>
        </w:rPr>
        <w:t>147 844 179,63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том числе: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2020 год – </w:t>
      </w:r>
      <w:r w:rsidR="003B7AC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12 666 806,89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2021 год – 14 371 154,82 рублей; </w:t>
      </w:r>
    </w:p>
    <w:p w:rsidR="00C235AC" w:rsidRPr="00C235AC" w:rsidRDefault="00F42759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2022 год –   8 551 186,34</w:t>
      </w:r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C235AC" w:rsidRPr="00C235AC" w:rsidRDefault="00F42759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2023 год –  11 713 151,58</w:t>
      </w:r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C235AC" w:rsidRPr="00C235AC" w:rsidRDefault="00A33145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 год –  65 866 669,63</w:t>
      </w:r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C235AC" w:rsidRPr="00C235AC" w:rsidRDefault="00A33145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2025 год –  11 485 018,21</w:t>
      </w:r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C235AC" w:rsidRDefault="00A33145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2026 год -   11 595 096,08 рублей;</w:t>
      </w:r>
    </w:p>
    <w:p w:rsidR="00A33145" w:rsidRPr="00C235AC" w:rsidRDefault="00A33145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2027 год –  11 595 096,08 рублей. 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Источник финансирования – средства районного бюджета, областного бюджета.».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1.7. Раздел 7 Подпрограммы 1 изложить в следующей редакции: </w:t>
      </w:r>
    </w:p>
    <w:p w:rsidR="00A33145" w:rsidRPr="00C235AC" w:rsidRDefault="00C235AC" w:rsidP="00A331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«В соответствии с бюджетом действующих расходных обязательств общий объем финансирования подпрограммы из всех источников» предусматривается в размере </w:t>
      </w:r>
      <w:r w:rsidR="00A33145">
        <w:rPr>
          <w:rFonts w:ascii="Times New Roman" w:eastAsia="Times New Roman" w:hAnsi="Times New Roman" w:cs="Times New Roman"/>
          <w:sz w:val="28"/>
          <w:szCs w:val="28"/>
          <w:lang w:eastAsia="ar-SA"/>
        </w:rPr>
        <w:t>147 844 179,63</w:t>
      </w:r>
      <w:r w:rsidR="00A33145"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="00A33145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том числе:</w:t>
      </w:r>
    </w:p>
    <w:p w:rsidR="00A33145" w:rsidRPr="00C235AC" w:rsidRDefault="00A33145" w:rsidP="00A331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2020 год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12 666 806,89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A33145" w:rsidRPr="00C235AC" w:rsidRDefault="00A33145" w:rsidP="00A331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2021 год – 14 371 154,82 рублей; </w:t>
      </w:r>
    </w:p>
    <w:p w:rsidR="00A33145" w:rsidRPr="00C235AC" w:rsidRDefault="00A33145" w:rsidP="00A331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2022 год –   8 551 186,34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A33145" w:rsidRPr="00C235AC" w:rsidRDefault="00A33145" w:rsidP="00A331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2023 год –  11 713 151,58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A33145" w:rsidRPr="00C235AC" w:rsidRDefault="00A33145" w:rsidP="00A331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 год –  65 866 669,63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A33145" w:rsidRPr="00C235AC" w:rsidRDefault="00A33145" w:rsidP="00A331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2025 год –  11 485 018,21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A33145" w:rsidRDefault="00A33145" w:rsidP="00A331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2026 год -   11 595 096,08 рублей;</w:t>
      </w:r>
    </w:p>
    <w:p w:rsidR="00887CFB" w:rsidRPr="00C235AC" w:rsidRDefault="00A33145" w:rsidP="00887CF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2027 год –  11 595 096,08 рублей</w:t>
      </w:r>
      <w:proofErr w:type="gramStart"/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.».</w:t>
      </w:r>
      <w:proofErr w:type="gramEnd"/>
    </w:p>
    <w:p w:rsidR="00887CFB" w:rsidRPr="00887CFB" w:rsidRDefault="00C235AC" w:rsidP="00887CFB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2. Приложение № 2 к Программе изложить в редакции согласно приложению к настоящему постановлению.</w:t>
      </w:r>
    </w:p>
    <w:p w:rsidR="00C235AC" w:rsidRPr="00C235AC" w:rsidRDefault="00C235AC" w:rsidP="00C235A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Arial" w:hAnsi="Times New Roman" w:cs="Times New Roman"/>
          <w:sz w:val="28"/>
          <w:szCs w:val="28"/>
          <w:lang w:eastAsia="ar-SA"/>
        </w:rPr>
        <w:t>3. Контроль исполнения настоящего постановления возложить на начальника Управления по делам молодежи, физической культуры и спорта Азовского немецкого национального муниципального района Омской области Т.П. Голованову.</w:t>
      </w:r>
    </w:p>
    <w:p w:rsidR="00C235AC" w:rsidRPr="00C235AC" w:rsidRDefault="00C235AC" w:rsidP="00C235A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235AC" w:rsidRPr="00C235AC" w:rsidRDefault="00C235AC" w:rsidP="00C235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proofErr w:type="gramStart"/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Азовского</w:t>
      </w:r>
      <w:proofErr w:type="gramEnd"/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немецкого</w:t>
      </w:r>
    </w:p>
    <w:p w:rsidR="00C235AC" w:rsidRPr="00C235AC" w:rsidRDefault="00C235AC" w:rsidP="00C235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национального муниципального</w:t>
      </w:r>
    </w:p>
    <w:p w:rsidR="001A0B72" w:rsidRDefault="00C235AC" w:rsidP="00086E8B">
      <w:pPr>
        <w:suppressAutoHyphens/>
        <w:spacing w:after="0" w:line="240" w:lineRule="auto"/>
        <w:jc w:val="both"/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Омской области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Д.И. </w:t>
      </w:r>
      <w:proofErr w:type="spellStart"/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Дизер</w:t>
      </w:r>
      <w:proofErr w:type="spellEnd"/>
    </w:p>
    <w:sectPr w:rsidR="001A0B72" w:rsidSect="00A42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5CB"/>
    <w:rsid w:val="00086E8B"/>
    <w:rsid w:val="00125914"/>
    <w:rsid w:val="001A0B72"/>
    <w:rsid w:val="001D542F"/>
    <w:rsid w:val="002C40F6"/>
    <w:rsid w:val="003B7ACC"/>
    <w:rsid w:val="003E5B54"/>
    <w:rsid w:val="004D45CB"/>
    <w:rsid w:val="00516C38"/>
    <w:rsid w:val="006A37E0"/>
    <w:rsid w:val="006D304B"/>
    <w:rsid w:val="00887CFB"/>
    <w:rsid w:val="008C4436"/>
    <w:rsid w:val="00A33145"/>
    <w:rsid w:val="00A42D78"/>
    <w:rsid w:val="00A549CF"/>
    <w:rsid w:val="00A66DBA"/>
    <w:rsid w:val="00B67512"/>
    <w:rsid w:val="00C235AC"/>
    <w:rsid w:val="00F42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6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6E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2024-11-13T10:29:00Z</cp:lastPrinted>
  <dcterms:created xsi:type="dcterms:W3CDTF">2024-11-12T04:42:00Z</dcterms:created>
  <dcterms:modified xsi:type="dcterms:W3CDTF">2024-11-13T10:30:00Z</dcterms:modified>
</cp:coreProperties>
</file>