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06AFC" w:rsidTr="00DC0FAB">
        <w:tc>
          <w:tcPr>
            <w:tcW w:w="3780" w:type="dxa"/>
            <w:vAlign w:val="center"/>
          </w:tcPr>
          <w:p w:rsidR="00406AFC" w:rsidRDefault="002E09E5" w:rsidP="00DC0FAB">
            <w:pPr>
              <w:autoSpaceDE w:val="0"/>
              <w:snapToGrid w:val="0"/>
              <w:ind w:firstLine="709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43840"/>
                  <wp:effectExtent l="0" t="0" r="0" b="381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3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406AFC" w:rsidRDefault="002E09E5" w:rsidP="00DC0FAB">
            <w:pPr>
              <w:autoSpaceDE w:val="0"/>
              <w:snapToGrid w:val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6720" cy="4343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06AFC" w:rsidRDefault="002E09E5" w:rsidP="00DC0FAB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6AFC" w:rsidRDefault="00406AFC" w:rsidP="00406AFC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406AFC" w:rsidRDefault="00406AFC" w:rsidP="00406AFC">
      <w:pPr>
        <w:autoSpaceDE w:val="0"/>
        <w:jc w:val="center"/>
        <w:rPr>
          <w:b/>
        </w:rPr>
      </w:pPr>
    </w:p>
    <w:p w:rsidR="00406AFC" w:rsidRDefault="00406AFC" w:rsidP="00406AFC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406AFC" w:rsidRDefault="00406AFC" w:rsidP="00406AFC">
      <w:pPr>
        <w:tabs>
          <w:tab w:val="left" w:pos="3225"/>
        </w:tabs>
        <w:jc w:val="both"/>
        <w:rPr>
          <w:sz w:val="28"/>
          <w:szCs w:val="28"/>
        </w:rPr>
      </w:pPr>
    </w:p>
    <w:p w:rsidR="00406AFC" w:rsidRPr="00F70ADD" w:rsidRDefault="00762EB6" w:rsidP="00406AFC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BA24C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BF18E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EE65C3">
        <w:rPr>
          <w:sz w:val="28"/>
          <w:szCs w:val="28"/>
        </w:rPr>
        <w:t xml:space="preserve">  </w:t>
      </w:r>
      <w:r w:rsidR="00406AFC" w:rsidRPr="00BE52CE">
        <w:rPr>
          <w:sz w:val="28"/>
          <w:szCs w:val="28"/>
        </w:rPr>
        <w:t xml:space="preserve"> </w:t>
      </w:r>
      <w:r w:rsidR="00EE65C3">
        <w:rPr>
          <w:sz w:val="28"/>
          <w:szCs w:val="28"/>
        </w:rPr>
        <w:t xml:space="preserve"> </w:t>
      </w:r>
      <w:r w:rsidR="00406AFC" w:rsidRPr="00BE52CE">
        <w:rPr>
          <w:sz w:val="28"/>
          <w:szCs w:val="28"/>
        </w:rPr>
        <w:t xml:space="preserve">№ </w:t>
      </w:r>
      <w:r>
        <w:rPr>
          <w:sz w:val="28"/>
          <w:szCs w:val="28"/>
        </w:rPr>
        <w:t>41</w:t>
      </w:r>
    </w:p>
    <w:p w:rsidR="00406AFC" w:rsidRPr="00F70ADD" w:rsidRDefault="00406AFC" w:rsidP="00406A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B830E4" w:rsidRDefault="00406AFC" w:rsidP="00406AFC">
      <w:pPr>
        <w:jc w:val="center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О внесении изменений в муниципальную программу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годы»</w:t>
      </w:r>
      <w:r>
        <w:rPr>
          <w:rFonts w:eastAsia="SimSun"/>
          <w:sz w:val="28"/>
          <w:szCs w:val="28"/>
          <w:lang w:eastAsia="zh-CN"/>
        </w:rPr>
        <w:t>, утвержденную постановлением Администрации Азовского немецкого национального муниципального района Омской области от 13.11.2019 № 697</w:t>
      </w:r>
    </w:p>
    <w:p w:rsidR="00406AFC" w:rsidRPr="00F70ADD" w:rsidRDefault="00406AFC" w:rsidP="00406AFC">
      <w:pPr>
        <w:jc w:val="center"/>
        <w:rPr>
          <w:sz w:val="28"/>
          <w:szCs w:val="28"/>
        </w:rPr>
      </w:pPr>
    </w:p>
    <w:p w:rsidR="00406AFC" w:rsidRPr="007E53F7" w:rsidRDefault="00406AFC" w:rsidP="00406AFC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  в целях уточнения показателей муниципальной программы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годы»</w:t>
      </w:r>
      <w:r w:rsidRPr="00F70ADD">
        <w:rPr>
          <w:sz w:val="28"/>
          <w:szCs w:val="28"/>
        </w:rPr>
        <w:t>,</w:t>
      </w:r>
      <w:r w:rsidRPr="008D41AE">
        <w:rPr>
          <w:sz w:val="28"/>
          <w:szCs w:val="28"/>
        </w:rPr>
        <w:t xml:space="preserve"> </w:t>
      </w:r>
      <w:r w:rsidRPr="00F70ADD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</w:t>
      </w:r>
      <w:r>
        <w:rPr>
          <w:sz w:val="28"/>
          <w:szCs w:val="28"/>
        </w:rPr>
        <w:t>,</w:t>
      </w:r>
    </w:p>
    <w:p w:rsidR="00406AFC" w:rsidRPr="00F70ADD" w:rsidRDefault="00406AFC" w:rsidP="00406A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0AD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06AFC" w:rsidRPr="00F70ADD" w:rsidRDefault="00406AFC" w:rsidP="00406AFC">
      <w:pPr>
        <w:autoSpaceDE w:val="0"/>
        <w:ind w:firstLine="709"/>
        <w:jc w:val="both"/>
        <w:rPr>
          <w:sz w:val="28"/>
          <w:szCs w:val="28"/>
        </w:rPr>
      </w:pPr>
    </w:p>
    <w:p w:rsidR="00406AFC" w:rsidRDefault="00406AFC" w:rsidP="00406AFC">
      <w:pPr>
        <w:ind w:firstLine="708"/>
        <w:jc w:val="both"/>
        <w:rPr>
          <w:sz w:val="28"/>
          <w:szCs w:val="28"/>
        </w:rPr>
      </w:pPr>
      <w:r w:rsidRPr="00F70ADD">
        <w:rPr>
          <w:sz w:val="28"/>
          <w:szCs w:val="28"/>
        </w:rPr>
        <w:t xml:space="preserve">1. Внести в муниципальную программу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 на 2020 - 2025 годы»</w:t>
      </w:r>
      <w:r w:rsidRPr="00F70ADD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</w:t>
      </w:r>
      <w:r>
        <w:rPr>
          <w:sz w:val="28"/>
          <w:szCs w:val="28"/>
        </w:rPr>
        <w:t>ской области от 13.11.2019 № 697</w:t>
      </w:r>
      <w:r w:rsidR="00D76905">
        <w:rPr>
          <w:sz w:val="28"/>
          <w:szCs w:val="28"/>
        </w:rPr>
        <w:t>,</w:t>
      </w:r>
      <w:r w:rsidRPr="00F70ADD">
        <w:rPr>
          <w:sz w:val="28"/>
          <w:szCs w:val="28"/>
        </w:rPr>
        <w:t xml:space="preserve"> (далее - Программа)</w:t>
      </w:r>
      <w:r>
        <w:rPr>
          <w:sz w:val="28"/>
          <w:szCs w:val="28"/>
        </w:rPr>
        <w:t xml:space="preserve"> </w:t>
      </w:r>
      <w:r w:rsidRPr="00F70ADD">
        <w:rPr>
          <w:sz w:val="28"/>
          <w:szCs w:val="28"/>
        </w:rPr>
        <w:t>следующие изменения:</w:t>
      </w:r>
    </w:p>
    <w:p w:rsidR="00A72F7F" w:rsidRPr="00B830E4" w:rsidRDefault="00A72F7F" w:rsidP="00406AFC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1.1 Дополнить Основное мероприятие 2 Мероприятием 4 следующего содержания: «</w:t>
      </w:r>
      <w:r w:rsidRPr="00A72F7F">
        <w:rPr>
          <w:sz w:val="28"/>
          <w:szCs w:val="28"/>
        </w:rPr>
        <w:t>Капитальный ремонт и материально-техническое оснащение объектов, находящихся в муниципальной собственности, а</w:t>
      </w:r>
      <w:r>
        <w:rPr>
          <w:sz w:val="28"/>
          <w:szCs w:val="28"/>
        </w:rPr>
        <w:t xml:space="preserve"> также муниципальных учреждений».</w:t>
      </w:r>
    </w:p>
    <w:p w:rsidR="001B7829" w:rsidRDefault="00A72F7F" w:rsidP="001B782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bookmarkStart w:id="0" w:name="_GoBack"/>
      <w:bookmarkEnd w:id="0"/>
      <w:r w:rsidR="001D7AA4">
        <w:rPr>
          <w:sz w:val="28"/>
          <w:szCs w:val="28"/>
        </w:rPr>
        <w:t xml:space="preserve"> </w:t>
      </w:r>
      <w:r w:rsidR="001B7829"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B7829" w:rsidRPr="00837846" w:rsidRDefault="001B7829" w:rsidP="001B7829">
      <w:pPr>
        <w:suppressAutoHyphens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6C0643">
        <w:rPr>
          <w:bCs/>
          <w:sz w:val="28"/>
          <w:szCs w:val="28"/>
          <w:lang w:eastAsia="ru-RU"/>
        </w:rPr>
        <w:t>111 22</w:t>
      </w:r>
      <w:r w:rsidRPr="00837846">
        <w:rPr>
          <w:bCs/>
          <w:sz w:val="28"/>
          <w:szCs w:val="28"/>
          <w:lang w:eastAsia="ru-RU"/>
        </w:rPr>
        <w:t xml:space="preserve">3 224,95 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2020 год – 17 004 169,29 рубля;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18 558 843,67 рублей;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13 190 800,01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16 922 890,98 рублей;</w:t>
      </w:r>
    </w:p>
    <w:p w:rsidR="001B7829" w:rsidRDefault="006C0643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16 76</w:t>
      </w:r>
      <w:r w:rsidR="001B7829">
        <w:rPr>
          <w:color w:val="000000"/>
          <w:sz w:val="28"/>
          <w:szCs w:val="28"/>
        </w:rPr>
        <w:t>5 473,00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13 892 973,00 рублей;</w:t>
      </w:r>
    </w:p>
    <w:p w:rsidR="001B7829" w:rsidRPr="00837846" w:rsidRDefault="001B7829" w:rsidP="001B7829">
      <w:pPr>
        <w:suppressAutoHyphens w:val="0"/>
        <w:jc w:val="both"/>
        <w:rPr>
          <w:b/>
          <w:bCs/>
          <w:lang w:eastAsia="ru-RU"/>
        </w:rPr>
      </w:pPr>
      <w:r>
        <w:rPr>
          <w:color w:val="000000"/>
          <w:sz w:val="28"/>
          <w:szCs w:val="28"/>
        </w:rPr>
        <w:t xml:space="preserve">          2026 год - </w:t>
      </w:r>
      <w:r>
        <w:rPr>
          <w:bCs/>
          <w:sz w:val="28"/>
          <w:szCs w:val="28"/>
          <w:lang w:eastAsia="ru-RU"/>
        </w:rPr>
        <w:t>14 888 075</w:t>
      </w:r>
      <w:r w:rsidRPr="00837846">
        <w:rPr>
          <w:bCs/>
          <w:sz w:val="28"/>
          <w:szCs w:val="28"/>
          <w:lang w:eastAsia="ru-RU"/>
        </w:rPr>
        <w:t>,00</w:t>
      </w:r>
      <w:r>
        <w:rPr>
          <w:b/>
          <w:bCs/>
          <w:lang w:eastAsia="ru-RU"/>
        </w:rPr>
        <w:t xml:space="preserve"> </w:t>
      </w:r>
      <w:r w:rsidRPr="00837846">
        <w:rPr>
          <w:bCs/>
          <w:sz w:val="28"/>
          <w:szCs w:val="28"/>
          <w:lang w:eastAsia="ru-RU"/>
        </w:rPr>
        <w:t>рублей</w:t>
      </w:r>
      <w:r>
        <w:rPr>
          <w:color w:val="000000"/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Источник финансирования – средства районного бюджета, областного бюджета.</w:t>
      </w:r>
      <w:r w:rsidR="00D76905">
        <w:rPr>
          <w:sz w:val="28"/>
          <w:szCs w:val="28"/>
        </w:rPr>
        <w:t>».</w:t>
      </w:r>
    </w:p>
    <w:p w:rsidR="001B7829" w:rsidRDefault="001B7829" w:rsidP="001B7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1.3. Раздел 7 Программы </w:t>
      </w:r>
      <w:r>
        <w:rPr>
          <w:sz w:val="28"/>
          <w:szCs w:val="28"/>
        </w:rPr>
        <w:t>изложить в следующей редакции: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соответствии с бюджетом действующих расходных обязательств общий объем финансирования подпрограммы из всех источников пр</w:t>
      </w:r>
      <w:r w:rsidR="00762EB6">
        <w:rPr>
          <w:sz w:val="28"/>
          <w:szCs w:val="28"/>
        </w:rPr>
        <w:t>ед</w:t>
      </w:r>
      <w:r w:rsidR="006C0643">
        <w:rPr>
          <w:sz w:val="28"/>
          <w:szCs w:val="28"/>
        </w:rPr>
        <w:t>усматривается в размере в  111 22</w:t>
      </w:r>
      <w:r>
        <w:rPr>
          <w:sz w:val="28"/>
          <w:szCs w:val="28"/>
        </w:rPr>
        <w:t xml:space="preserve">3 224,95  </w:t>
      </w:r>
      <w:r w:rsidRPr="00F14969">
        <w:rPr>
          <w:sz w:val="28"/>
          <w:szCs w:val="28"/>
        </w:rPr>
        <w:t>в том числе: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2020 год – 17 004 169,29 рубля;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 xml:space="preserve">2021 год – 18 558 843,67 рублей; 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2022 год – 13 190 800,01 рублей;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2023 год – 16 922 890,98 рублей;</w:t>
      </w:r>
    </w:p>
    <w:p w:rsidR="001B7829" w:rsidRPr="00F14969" w:rsidRDefault="006C0643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16 76</w:t>
      </w:r>
      <w:r w:rsidR="001B7829" w:rsidRPr="00F14969">
        <w:rPr>
          <w:sz w:val="28"/>
          <w:szCs w:val="28"/>
        </w:rPr>
        <w:t>5 473,00 рублей;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2025 год – 13 892 973,00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14969">
        <w:rPr>
          <w:sz w:val="28"/>
          <w:szCs w:val="28"/>
        </w:rPr>
        <w:t>2026 год - 14 888 075,00 рублей</w:t>
      </w:r>
      <w:r w:rsidR="0062068F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</w:p>
    <w:p w:rsidR="001B7829" w:rsidRDefault="00762EB6" w:rsidP="001B782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1B7829">
        <w:rPr>
          <w:sz w:val="28"/>
          <w:szCs w:val="28"/>
        </w:rPr>
        <w:t xml:space="preserve">. В паспорте Подпрограммы 2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«Общий объем финансирования муницип</w:t>
      </w:r>
      <w:r w:rsidR="006C0643">
        <w:rPr>
          <w:sz w:val="28"/>
          <w:szCs w:val="28"/>
        </w:rPr>
        <w:t>альной программы составляет 73 54</w:t>
      </w:r>
      <w:r>
        <w:rPr>
          <w:sz w:val="28"/>
          <w:szCs w:val="28"/>
        </w:rPr>
        <w:t>6 711,06 рублей</w:t>
      </w:r>
      <w:r>
        <w:rPr>
          <w:color w:val="000000"/>
          <w:sz w:val="28"/>
          <w:szCs w:val="28"/>
        </w:rPr>
        <w:t xml:space="preserve"> в том числе: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12 666 806,89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14 371 154,82 рублей;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  8 551 186,34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11 713 151,58 рублей;</w:t>
      </w:r>
    </w:p>
    <w:p w:rsidR="001B7829" w:rsidRDefault="006C0643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10 21</w:t>
      </w:r>
      <w:r w:rsidR="001B7829">
        <w:rPr>
          <w:color w:val="000000"/>
          <w:sz w:val="28"/>
          <w:szCs w:val="28"/>
        </w:rPr>
        <w:t>7 648,65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  7 922 006,39 рублей;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2026 год-     8 104 756,39 рублей.</w:t>
      </w:r>
      <w:r>
        <w:rPr>
          <w:sz w:val="28"/>
          <w:szCs w:val="28"/>
        </w:rPr>
        <w:t xml:space="preserve">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Источник финансирования – средства районного бюджета, областного бюджета.».</w:t>
      </w:r>
    </w:p>
    <w:p w:rsidR="001B7829" w:rsidRDefault="00762EB6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1B7829">
        <w:rPr>
          <w:sz w:val="28"/>
          <w:szCs w:val="28"/>
        </w:rPr>
        <w:t xml:space="preserve">. Раздел 7 Подпрограммы 2 изложить в следующей редакции: 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6C0643">
        <w:rPr>
          <w:sz w:val="28"/>
          <w:szCs w:val="28"/>
        </w:rPr>
        <w:t>73 54</w:t>
      </w:r>
      <w:r w:rsidRPr="00FC0FBD">
        <w:rPr>
          <w:sz w:val="28"/>
          <w:szCs w:val="28"/>
        </w:rPr>
        <w:t>6 711,06 рублей в том числе: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2020 год – 12 666 806,89 рублей;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 xml:space="preserve">2021 год – 14 371 154,82 рублей; 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2022 год –   8 551 186,34 рублей;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2023 год – 11 713 151,58 рублей;</w:t>
      </w:r>
    </w:p>
    <w:p w:rsidR="001B7829" w:rsidRPr="00FC0FBD" w:rsidRDefault="006C0643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10 21</w:t>
      </w:r>
      <w:r w:rsidR="001B7829" w:rsidRPr="00FC0FBD">
        <w:rPr>
          <w:sz w:val="28"/>
          <w:szCs w:val="28"/>
        </w:rPr>
        <w:t>7 648,65 рублей;</w:t>
      </w:r>
    </w:p>
    <w:p w:rsidR="001B7829" w:rsidRPr="00FC0FBD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2025 год –   7 922 006,39 рублей;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 w:rsidRPr="00FC0FBD">
        <w:rPr>
          <w:sz w:val="28"/>
          <w:szCs w:val="28"/>
        </w:rPr>
        <w:t>2026 год</w:t>
      </w:r>
      <w:r w:rsidR="0062068F">
        <w:rPr>
          <w:sz w:val="28"/>
          <w:szCs w:val="28"/>
        </w:rPr>
        <w:t xml:space="preserve">  - </w:t>
      </w:r>
      <w:r w:rsidRPr="00FC0FBD">
        <w:rPr>
          <w:sz w:val="28"/>
          <w:szCs w:val="28"/>
        </w:rPr>
        <w:t>8 104 756,39 рублей</w:t>
      </w:r>
      <w:r>
        <w:rPr>
          <w:color w:val="000000"/>
          <w:sz w:val="28"/>
          <w:szCs w:val="28"/>
        </w:rPr>
        <w:t>.».</w:t>
      </w:r>
    </w:p>
    <w:p w:rsidR="00406AFC" w:rsidRPr="002D56DA" w:rsidRDefault="00406AFC" w:rsidP="001D7AA4">
      <w:pPr>
        <w:autoSpaceDE w:val="0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lastRenderedPageBreak/>
        <w:t xml:space="preserve">2. </w:t>
      </w:r>
      <w:r w:rsidRPr="00F70AD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F70ADD">
        <w:rPr>
          <w:sz w:val="28"/>
          <w:szCs w:val="28"/>
        </w:rPr>
        <w:t xml:space="preserve"> 2 к </w:t>
      </w:r>
      <w:r>
        <w:rPr>
          <w:sz w:val="28"/>
          <w:szCs w:val="28"/>
        </w:rPr>
        <w:t>П</w:t>
      </w:r>
      <w:r w:rsidR="0062068F">
        <w:rPr>
          <w:sz w:val="28"/>
          <w:szCs w:val="28"/>
        </w:rPr>
        <w:t>рограмме изложить в редакции</w:t>
      </w:r>
      <w:r w:rsidRPr="00F70ADD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F70ADD">
        <w:rPr>
          <w:sz w:val="28"/>
          <w:szCs w:val="28"/>
        </w:rPr>
        <w:t>риложени</w:t>
      </w:r>
      <w:r>
        <w:rPr>
          <w:sz w:val="28"/>
          <w:szCs w:val="28"/>
        </w:rPr>
        <w:t>ю к настоящему п</w:t>
      </w:r>
      <w:r w:rsidRPr="00F70ADD">
        <w:rPr>
          <w:sz w:val="28"/>
          <w:szCs w:val="28"/>
        </w:rPr>
        <w:t>остановлению.</w:t>
      </w:r>
    </w:p>
    <w:p w:rsidR="00406AFC" w:rsidRPr="009C762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70AD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исполнения настоящего п</w:t>
      </w:r>
      <w:r w:rsidRPr="00E25380">
        <w:rPr>
          <w:rFonts w:ascii="Times New Roman" w:hAnsi="Times New Roman" w:cs="Times New Roman"/>
          <w:sz w:val="28"/>
          <w:szCs w:val="28"/>
        </w:rPr>
        <w:t>остановления возложить на начальника Управления по делам молодежи, физической культуры и спорта Азовского немецкого национального муниципального района Омской области Т.П. Голованову.</w:t>
      </w:r>
    </w:p>
    <w:p w:rsidR="00406AFC" w:rsidRDefault="00406AFC" w:rsidP="00406AFC">
      <w:pPr>
        <w:ind w:firstLine="709"/>
        <w:jc w:val="both"/>
        <w:rPr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70ADD">
        <w:rPr>
          <w:sz w:val="28"/>
          <w:szCs w:val="28"/>
        </w:rPr>
        <w:t xml:space="preserve"> Азовского немецкого</w:t>
      </w:r>
    </w:p>
    <w:p w:rsidR="00406AFC" w:rsidRPr="00F70ADD" w:rsidRDefault="00406AFC" w:rsidP="00406AFC">
      <w:pPr>
        <w:jc w:val="both"/>
        <w:rPr>
          <w:sz w:val="28"/>
          <w:szCs w:val="28"/>
        </w:rPr>
      </w:pPr>
      <w:r w:rsidRPr="00F70ADD">
        <w:rPr>
          <w:sz w:val="28"/>
          <w:szCs w:val="28"/>
        </w:rPr>
        <w:t>национального муниципального</w:t>
      </w:r>
    </w:p>
    <w:p w:rsidR="00406AFC" w:rsidRPr="00F70ADD" w:rsidRDefault="00406AFC" w:rsidP="00406AFC">
      <w:pPr>
        <w:jc w:val="both"/>
        <w:rPr>
          <w:sz w:val="28"/>
          <w:szCs w:val="28"/>
        </w:rPr>
      </w:pPr>
      <w:r w:rsidRPr="00F70ADD">
        <w:rPr>
          <w:sz w:val="28"/>
          <w:szCs w:val="28"/>
        </w:rPr>
        <w:t>района Омской области</w:t>
      </w:r>
      <w:r w:rsidRPr="00F70ADD">
        <w:rPr>
          <w:sz w:val="28"/>
          <w:szCs w:val="28"/>
        </w:rPr>
        <w:tab/>
      </w:r>
      <w:r w:rsidRPr="00F70AD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Д.И. </w:t>
      </w:r>
      <w:proofErr w:type="spellStart"/>
      <w:r>
        <w:rPr>
          <w:sz w:val="28"/>
          <w:szCs w:val="28"/>
        </w:rPr>
        <w:t>Дизер</w:t>
      </w:r>
      <w:proofErr w:type="spellEnd"/>
    </w:p>
    <w:p w:rsidR="000D1900" w:rsidRDefault="000D1900"/>
    <w:sectPr w:rsidR="000D1900" w:rsidSect="00E06ECB">
      <w:footerReference w:type="default" r:id="rId9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409" w:rsidRDefault="00A33409">
      <w:r>
        <w:separator/>
      </w:r>
    </w:p>
  </w:endnote>
  <w:endnote w:type="continuationSeparator" w:id="0">
    <w:p w:rsidR="00A33409" w:rsidRDefault="00A33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FAB" w:rsidRDefault="00997DE5">
    <w:pPr>
      <w:pStyle w:val="a3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4097" type="#_x0000_t202" style="position:absolute;margin-left:469.6pt;margin-top:.05pt;width:83.1pt;height:13.7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" stroked="f">
          <v:fill opacity="0"/>
          <v:textbox inset="0,0,0,0">
            <w:txbxContent>
              <w:p w:rsidR="00DC0FAB" w:rsidRPr="00E75BFA" w:rsidRDefault="00DC0FAB" w:rsidP="00DC0FAB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409" w:rsidRDefault="00A33409">
      <w:r>
        <w:separator/>
      </w:r>
    </w:p>
  </w:footnote>
  <w:footnote w:type="continuationSeparator" w:id="0">
    <w:p w:rsidR="00A33409" w:rsidRDefault="00A334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C52E1A"/>
    <w:rsid w:val="000763B1"/>
    <w:rsid w:val="000B78F1"/>
    <w:rsid w:val="000C6552"/>
    <w:rsid w:val="000D1900"/>
    <w:rsid w:val="001B7829"/>
    <w:rsid w:val="001D7AA4"/>
    <w:rsid w:val="001F3FFA"/>
    <w:rsid w:val="00212C5B"/>
    <w:rsid w:val="00266D00"/>
    <w:rsid w:val="00297F24"/>
    <w:rsid w:val="002B7A7F"/>
    <w:rsid w:val="002E09E5"/>
    <w:rsid w:val="003E3D19"/>
    <w:rsid w:val="00406AFC"/>
    <w:rsid w:val="004E2C36"/>
    <w:rsid w:val="0062068F"/>
    <w:rsid w:val="006443DB"/>
    <w:rsid w:val="00661781"/>
    <w:rsid w:val="006C0643"/>
    <w:rsid w:val="00762EB6"/>
    <w:rsid w:val="0083380E"/>
    <w:rsid w:val="008D0AB5"/>
    <w:rsid w:val="00997DE5"/>
    <w:rsid w:val="009C1FBC"/>
    <w:rsid w:val="00A10C1E"/>
    <w:rsid w:val="00A15222"/>
    <w:rsid w:val="00A33409"/>
    <w:rsid w:val="00A72F7F"/>
    <w:rsid w:val="00B145C3"/>
    <w:rsid w:val="00B33540"/>
    <w:rsid w:val="00B843C0"/>
    <w:rsid w:val="00BA24C3"/>
    <w:rsid w:val="00BF18EE"/>
    <w:rsid w:val="00C52E1A"/>
    <w:rsid w:val="00D76905"/>
    <w:rsid w:val="00DB7761"/>
    <w:rsid w:val="00DB7D94"/>
    <w:rsid w:val="00DC0FAB"/>
    <w:rsid w:val="00DE78DA"/>
    <w:rsid w:val="00DF4EBB"/>
    <w:rsid w:val="00E06ECB"/>
    <w:rsid w:val="00E618D3"/>
    <w:rsid w:val="00EB4403"/>
    <w:rsid w:val="00EE65C3"/>
    <w:rsid w:val="00F76655"/>
    <w:rsid w:val="00FC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F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6AFC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406AFC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customStyle="1" w:styleId="ConsPlusNormal">
    <w:name w:val="ConsPlusNormal"/>
    <w:rsid w:val="00406AFC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footer"/>
    <w:basedOn w:val="a"/>
    <w:link w:val="a4"/>
    <w:rsid w:val="00406A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06A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1522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1522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Аношкина</cp:lastModifiedBy>
  <cp:revision>2</cp:revision>
  <cp:lastPrinted>2024-01-23T08:35:00Z</cp:lastPrinted>
  <dcterms:created xsi:type="dcterms:W3CDTF">2024-02-19T03:18:00Z</dcterms:created>
  <dcterms:modified xsi:type="dcterms:W3CDTF">2024-02-19T03:18:00Z</dcterms:modified>
</cp:coreProperties>
</file>